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1EB19A" w14:textId="77777777" w:rsidR="00A721D3" w:rsidRPr="00810C01" w:rsidRDefault="008F2EBD" w:rsidP="008F2EBD">
      <w:pPr>
        <w:ind w:firstLineChars="0" w:firstLine="0"/>
        <w:rPr>
          <w:rFonts w:asciiTheme="majorHAnsi" w:eastAsia="方正小标宋简体" w:hAnsiTheme="majorHAnsi" w:cstheme="majorBidi"/>
          <w:b/>
          <w:szCs w:val="32"/>
        </w:rPr>
      </w:pPr>
      <w:r w:rsidRPr="00810C01">
        <w:rPr>
          <w:rFonts w:asciiTheme="majorHAnsi" w:eastAsia="方正小标宋简体" w:hAnsiTheme="majorHAnsi" w:cstheme="majorBidi" w:hint="eastAsia"/>
          <w:b/>
          <w:szCs w:val="32"/>
        </w:rPr>
        <w:t>附件</w:t>
      </w:r>
      <w:r w:rsidRPr="00810C01">
        <w:rPr>
          <w:rFonts w:asciiTheme="majorHAnsi" w:eastAsia="方正小标宋简体" w:hAnsiTheme="majorHAnsi" w:cstheme="majorBidi" w:hint="eastAsia"/>
          <w:b/>
          <w:szCs w:val="32"/>
        </w:rPr>
        <w:t xml:space="preserve"> </w:t>
      </w:r>
      <w:r w:rsidR="00A721D3" w:rsidRPr="00810C01">
        <w:rPr>
          <w:rFonts w:asciiTheme="majorHAnsi" w:eastAsia="方正小标宋简体" w:hAnsiTheme="majorHAnsi" w:cstheme="majorBidi"/>
          <w:b/>
          <w:szCs w:val="32"/>
        </w:rPr>
        <w:t>4</w:t>
      </w:r>
      <w:r w:rsidR="00D27311" w:rsidRPr="00810C01">
        <w:rPr>
          <w:rFonts w:asciiTheme="majorHAnsi" w:eastAsia="方正小标宋简体" w:hAnsiTheme="majorHAnsi" w:cstheme="majorBidi" w:hint="eastAsia"/>
          <w:b/>
          <w:szCs w:val="32"/>
        </w:rPr>
        <w:t>：</w:t>
      </w:r>
    </w:p>
    <w:p w14:paraId="69F44BF8" w14:textId="4BE3E001" w:rsidR="008F2EBD" w:rsidRPr="00A721D3" w:rsidRDefault="00D27311" w:rsidP="00A721D3">
      <w:pPr>
        <w:pStyle w:val="a7"/>
        <w:spacing w:before="120" w:after="120" w:line="480" w:lineRule="exact"/>
        <w:rPr>
          <w:bCs w:val="0"/>
          <w:sz w:val="32"/>
        </w:rPr>
      </w:pPr>
      <w:r w:rsidRPr="00A721D3">
        <w:rPr>
          <w:rFonts w:hint="eastAsia"/>
          <w:bCs w:val="0"/>
          <w:sz w:val="32"/>
        </w:rPr>
        <w:t>全国</w:t>
      </w:r>
      <w:r w:rsidR="00A721D3">
        <w:rPr>
          <w:rFonts w:hint="eastAsia"/>
          <w:bCs w:val="0"/>
          <w:sz w:val="32"/>
        </w:rPr>
        <w:t>总</w:t>
      </w:r>
      <w:r w:rsidRPr="00A721D3">
        <w:rPr>
          <w:rFonts w:hint="eastAsia"/>
          <w:bCs w:val="0"/>
          <w:sz w:val="32"/>
        </w:rPr>
        <w:t>决赛</w:t>
      </w:r>
      <w:r w:rsidR="008F2EBD" w:rsidRPr="00A721D3">
        <w:rPr>
          <w:rFonts w:hint="eastAsia"/>
          <w:bCs w:val="0"/>
          <w:sz w:val="32"/>
        </w:rPr>
        <w:t>场地布置规定</w:t>
      </w:r>
    </w:p>
    <w:p w14:paraId="767F32F7" w14:textId="77777777" w:rsidR="008F2EBD" w:rsidRPr="00A721D3" w:rsidRDefault="008F2EBD" w:rsidP="00A721D3">
      <w:pPr>
        <w:wordWrap/>
        <w:spacing w:line="480" w:lineRule="exact"/>
        <w:ind w:firstLine="560"/>
        <w:rPr>
          <w:sz w:val="28"/>
          <w:szCs w:val="28"/>
        </w:rPr>
      </w:pPr>
      <w:r w:rsidRPr="00A721D3">
        <w:rPr>
          <w:rFonts w:hint="eastAsia"/>
          <w:sz w:val="28"/>
          <w:szCs w:val="28"/>
        </w:rPr>
        <w:t>比赛场地以浅灰色为背景颜色，材质为</w:t>
      </w:r>
      <w:r w:rsidRPr="00A721D3">
        <w:rPr>
          <w:rFonts w:hint="eastAsia"/>
          <w:sz w:val="28"/>
          <w:szCs w:val="28"/>
        </w:rPr>
        <w:t xml:space="preserve"> PVC </w:t>
      </w:r>
      <w:r w:rsidRPr="00A721D3">
        <w:rPr>
          <w:rFonts w:hint="eastAsia"/>
          <w:sz w:val="28"/>
          <w:szCs w:val="28"/>
        </w:rPr>
        <w:t>塑胶地板，场地上标记与轮廓采用单面可粘的车贴纸</w:t>
      </w:r>
      <w:r w:rsidRPr="00A721D3">
        <w:rPr>
          <w:rFonts w:hint="eastAsia"/>
          <w:sz w:val="28"/>
          <w:szCs w:val="28"/>
        </w:rPr>
        <w:t>/</w:t>
      </w:r>
      <w:r w:rsidRPr="00A721D3">
        <w:rPr>
          <w:rFonts w:hint="eastAsia"/>
          <w:sz w:val="28"/>
          <w:szCs w:val="28"/>
        </w:rPr>
        <w:t>胶带，障碍物为特定规格铝管。场地布置详细规定如下：</w:t>
      </w:r>
    </w:p>
    <w:p w14:paraId="002170E8" w14:textId="77777777" w:rsidR="008F2EBD" w:rsidRPr="00A721D3" w:rsidRDefault="008F2EBD" w:rsidP="00A721D3">
      <w:pPr>
        <w:wordWrap/>
        <w:spacing w:line="480" w:lineRule="exact"/>
        <w:ind w:firstLine="560"/>
        <w:rPr>
          <w:sz w:val="28"/>
          <w:szCs w:val="28"/>
        </w:rPr>
      </w:pPr>
      <w:r w:rsidRPr="00A721D3">
        <w:rPr>
          <w:rFonts w:hint="eastAsia"/>
          <w:sz w:val="28"/>
          <w:szCs w:val="28"/>
        </w:rPr>
        <w:t xml:space="preserve">1. </w:t>
      </w:r>
      <w:r w:rsidRPr="00A721D3">
        <w:rPr>
          <w:rFonts w:hint="eastAsia"/>
          <w:sz w:val="28"/>
          <w:szCs w:val="28"/>
        </w:rPr>
        <w:t>布置规定</w:t>
      </w:r>
    </w:p>
    <w:p w14:paraId="26E6CEF9" w14:textId="7BEA9483" w:rsidR="008F2EBD" w:rsidRPr="00A721D3" w:rsidRDefault="008F2EBD" w:rsidP="00A721D3">
      <w:pPr>
        <w:wordWrap/>
        <w:spacing w:line="480" w:lineRule="exact"/>
        <w:ind w:firstLine="560"/>
        <w:rPr>
          <w:sz w:val="28"/>
          <w:szCs w:val="28"/>
        </w:rPr>
      </w:pPr>
      <w:r w:rsidRPr="00A721D3">
        <w:rPr>
          <w:rFonts w:hint="eastAsia"/>
          <w:sz w:val="28"/>
          <w:szCs w:val="28"/>
        </w:rPr>
        <w:t>(1)</w:t>
      </w:r>
      <w:r w:rsidRPr="00A721D3">
        <w:rPr>
          <w:rFonts w:hint="eastAsia"/>
          <w:sz w:val="28"/>
          <w:szCs w:val="28"/>
        </w:rPr>
        <w:t>场地规格尺寸：</w:t>
      </w:r>
      <w:r w:rsidRPr="00A721D3">
        <w:rPr>
          <w:sz w:val="28"/>
          <w:szCs w:val="28"/>
        </w:rPr>
        <w:t>2</w:t>
      </w:r>
      <w:r w:rsidRPr="00A721D3">
        <w:rPr>
          <w:rFonts w:hint="eastAsia"/>
          <w:sz w:val="28"/>
          <w:szCs w:val="28"/>
        </w:rPr>
        <w:t>m*</w:t>
      </w:r>
      <w:r w:rsidRPr="00A721D3">
        <w:rPr>
          <w:sz w:val="28"/>
          <w:szCs w:val="28"/>
        </w:rPr>
        <w:t>4</w:t>
      </w:r>
      <w:r w:rsidRPr="00A721D3">
        <w:rPr>
          <w:rFonts w:hint="eastAsia"/>
          <w:sz w:val="28"/>
          <w:szCs w:val="28"/>
        </w:rPr>
        <w:t>m</w:t>
      </w:r>
    </w:p>
    <w:p w14:paraId="0DBC44BF" w14:textId="536FDDCC" w:rsidR="008F2EBD" w:rsidRPr="00A721D3" w:rsidRDefault="008F2EBD" w:rsidP="00A721D3">
      <w:pPr>
        <w:wordWrap/>
        <w:spacing w:line="480" w:lineRule="exact"/>
        <w:ind w:firstLine="560"/>
        <w:rPr>
          <w:sz w:val="28"/>
          <w:szCs w:val="28"/>
        </w:rPr>
      </w:pPr>
      <w:r w:rsidRPr="00A721D3">
        <w:rPr>
          <w:rFonts w:hint="eastAsia"/>
          <w:sz w:val="28"/>
          <w:szCs w:val="28"/>
        </w:rPr>
        <w:t>(2)</w:t>
      </w:r>
      <w:r w:rsidRPr="00A721D3">
        <w:rPr>
          <w:rFonts w:hint="eastAsia"/>
          <w:sz w:val="28"/>
          <w:szCs w:val="28"/>
        </w:rPr>
        <w:t>场地色彩</w:t>
      </w:r>
      <w:r w:rsidRPr="00A721D3">
        <w:rPr>
          <w:rFonts w:hint="eastAsia"/>
          <w:sz w:val="28"/>
          <w:szCs w:val="28"/>
        </w:rPr>
        <w:t>/</w:t>
      </w:r>
      <w:r w:rsidRPr="00A721D3">
        <w:rPr>
          <w:rFonts w:hint="eastAsia"/>
          <w:sz w:val="28"/>
          <w:szCs w:val="28"/>
        </w:rPr>
        <w:t>材质：浅灰色</w:t>
      </w:r>
      <w:r w:rsidRPr="00A721D3">
        <w:rPr>
          <w:rFonts w:hint="eastAsia"/>
          <w:sz w:val="28"/>
          <w:szCs w:val="28"/>
        </w:rPr>
        <w:t xml:space="preserve"> PVC </w:t>
      </w:r>
      <w:r w:rsidRPr="00A721D3">
        <w:rPr>
          <w:rFonts w:hint="eastAsia"/>
          <w:sz w:val="28"/>
          <w:szCs w:val="28"/>
        </w:rPr>
        <w:t>塑胶地板</w:t>
      </w:r>
      <w:r w:rsidR="00635EA0" w:rsidRPr="00A721D3">
        <w:rPr>
          <w:rFonts w:hint="eastAsia"/>
          <w:sz w:val="28"/>
          <w:szCs w:val="28"/>
        </w:rPr>
        <w:t>，纹路不做要求</w:t>
      </w:r>
      <w:r w:rsidRPr="00A721D3">
        <w:rPr>
          <w:rFonts w:hint="eastAsia"/>
          <w:sz w:val="28"/>
          <w:szCs w:val="28"/>
        </w:rPr>
        <w:t>，厚度：</w:t>
      </w:r>
      <w:r w:rsidRPr="00A721D3">
        <w:rPr>
          <w:sz w:val="28"/>
          <w:szCs w:val="28"/>
        </w:rPr>
        <w:t>3.5mm</w:t>
      </w:r>
      <w:r w:rsidRPr="00A721D3">
        <w:rPr>
          <w:sz w:val="28"/>
          <w:szCs w:val="28"/>
        </w:rPr>
        <w:t>。</w:t>
      </w:r>
    </w:p>
    <w:p w14:paraId="20C3828B" w14:textId="77777777" w:rsidR="008F2EBD" w:rsidRPr="00A721D3" w:rsidRDefault="008F2EBD" w:rsidP="00A721D3">
      <w:pPr>
        <w:wordWrap/>
        <w:spacing w:line="480" w:lineRule="exact"/>
        <w:ind w:firstLine="560"/>
        <w:rPr>
          <w:sz w:val="28"/>
          <w:szCs w:val="28"/>
        </w:rPr>
      </w:pPr>
      <w:r w:rsidRPr="00A721D3">
        <w:rPr>
          <w:rFonts w:hint="eastAsia"/>
          <w:sz w:val="28"/>
          <w:szCs w:val="28"/>
        </w:rPr>
        <w:t>(3)</w:t>
      </w:r>
      <w:r w:rsidRPr="00A721D3">
        <w:rPr>
          <w:rFonts w:hint="eastAsia"/>
          <w:sz w:val="28"/>
          <w:szCs w:val="28"/>
        </w:rPr>
        <w:t>障碍材料</w:t>
      </w:r>
      <w:r w:rsidRPr="00A721D3">
        <w:rPr>
          <w:rFonts w:hint="eastAsia"/>
          <w:sz w:val="28"/>
          <w:szCs w:val="28"/>
        </w:rPr>
        <w:t>/</w:t>
      </w:r>
      <w:r w:rsidRPr="00A721D3">
        <w:rPr>
          <w:rFonts w:hint="eastAsia"/>
          <w:sz w:val="28"/>
          <w:szCs w:val="28"/>
        </w:rPr>
        <w:t>形状：圆型铝管（外径</w:t>
      </w:r>
      <w:r w:rsidRPr="00A721D3">
        <w:rPr>
          <w:rFonts w:hint="eastAsia"/>
          <w:sz w:val="28"/>
          <w:szCs w:val="28"/>
        </w:rPr>
        <w:t xml:space="preserve"> 100mm</w:t>
      </w:r>
      <w:r w:rsidRPr="00A721D3">
        <w:rPr>
          <w:rFonts w:hint="eastAsia"/>
          <w:sz w:val="28"/>
          <w:szCs w:val="28"/>
        </w:rPr>
        <w:t>，高</w:t>
      </w:r>
      <w:r w:rsidRPr="00A721D3">
        <w:rPr>
          <w:rFonts w:hint="eastAsia"/>
          <w:sz w:val="28"/>
          <w:szCs w:val="28"/>
        </w:rPr>
        <w:t xml:space="preserve"> 400mm</w:t>
      </w:r>
      <w:r w:rsidRPr="00A721D3">
        <w:rPr>
          <w:rFonts w:hint="eastAsia"/>
          <w:sz w:val="28"/>
          <w:szCs w:val="28"/>
        </w:rPr>
        <w:t>，厚度</w:t>
      </w:r>
      <w:r w:rsidRPr="00A721D3">
        <w:rPr>
          <w:rFonts w:hint="eastAsia"/>
          <w:sz w:val="28"/>
          <w:szCs w:val="28"/>
        </w:rPr>
        <w:t xml:space="preserve"> 3mm</w:t>
      </w:r>
      <w:r w:rsidRPr="00A721D3">
        <w:rPr>
          <w:rFonts w:hint="eastAsia"/>
          <w:sz w:val="28"/>
          <w:szCs w:val="28"/>
        </w:rPr>
        <w:t>）</w:t>
      </w:r>
    </w:p>
    <w:p w14:paraId="620003C4" w14:textId="77777777" w:rsidR="008F2EBD" w:rsidRPr="00A721D3" w:rsidRDefault="008F2EBD" w:rsidP="00A721D3">
      <w:pPr>
        <w:wordWrap/>
        <w:spacing w:line="480" w:lineRule="exact"/>
        <w:ind w:firstLine="560"/>
        <w:rPr>
          <w:sz w:val="28"/>
          <w:szCs w:val="28"/>
        </w:rPr>
      </w:pPr>
      <w:r w:rsidRPr="00A721D3">
        <w:rPr>
          <w:rFonts w:hint="eastAsia"/>
          <w:sz w:val="28"/>
          <w:szCs w:val="28"/>
        </w:rPr>
        <w:t>(4)</w:t>
      </w:r>
      <w:r w:rsidRPr="00A721D3">
        <w:rPr>
          <w:rFonts w:hint="eastAsia"/>
          <w:sz w:val="28"/>
          <w:szCs w:val="28"/>
        </w:rPr>
        <w:t>场地标识区域轮廓：采用白色胶带（宽度</w:t>
      </w:r>
      <w:r w:rsidRPr="00A721D3">
        <w:rPr>
          <w:rFonts w:hint="eastAsia"/>
          <w:sz w:val="28"/>
          <w:szCs w:val="28"/>
        </w:rPr>
        <w:t xml:space="preserve"> 10mm</w:t>
      </w:r>
      <w:r w:rsidRPr="00A721D3">
        <w:rPr>
          <w:rFonts w:hint="eastAsia"/>
          <w:sz w:val="28"/>
          <w:szCs w:val="28"/>
        </w:rPr>
        <w:t>）</w:t>
      </w:r>
    </w:p>
    <w:p w14:paraId="74500B66" w14:textId="79ADC45E" w:rsidR="008F2EBD" w:rsidRDefault="00A721D3" w:rsidP="00A721D3">
      <w:pPr>
        <w:wordWrap/>
        <w:spacing w:line="480" w:lineRule="exact"/>
        <w:ind w:firstLine="640"/>
        <w:rPr>
          <w:sz w:val="28"/>
          <w:szCs w:val="28"/>
        </w:rPr>
      </w:pPr>
      <w:r>
        <w:rPr>
          <w:noProof/>
        </w:rPr>
        <w:drawing>
          <wp:anchor distT="0" distB="0" distL="114300" distR="114300" simplePos="0" relativeHeight="251661312" behindDoc="0" locked="0" layoutInCell="1" allowOverlap="1" wp14:anchorId="5FCEAF07" wp14:editId="33B06CDC">
            <wp:simplePos x="0" y="0"/>
            <wp:positionH relativeFrom="margin">
              <wp:align>center</wp:align>
            </wp:positionH>
            <wp:positionV relativeFrom="paragraph">
              <wp:posOffset>2139315</wp:posOffset>
            </wp:positionV>
            <wp:extent cx="5441950" cy="2914650"/>
            <wp:effectExtent l="0" t="0" r="635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41950" cy="2914650"/>
                    </a:xfrm>
                    <a:prstGeom prst="rect">
                      <a:avLst/>
                    </a:prstGeom>
                    <a:noFill/>
                  </pic:spPr>
                </pic:pic>
              </a:graphicData>
            </a:graphic>
            <wp14:sizeRelH relativeFrom="page">
              <wp14:pctWidth>0</wp14:pctWidth>
            </wp14:sizeRelH>
            <wp14:sizeRelV relativeFrom="page">
              <wp14:pctHeight>0</wp14:pctHeight>
            </wp14:sizeRelV>
          </wp:anchor>
        </w:drawing>
      </w:r>
      <w:r w:rsidR="008F2EBD" w:rsidRPr="00A721D3">
        <w:rPr>
          <w:rFonts w:hint="eastAsia"/>
          <w:sz w:val="28"/>
          <w:szCs w:val="28"/>
        </w:rPr>
        <w:t>场地规格尺寸、场地实际布置背景及标识轮廓线</w:t>
      </w:r>
      <w:r w:rsidR="006B665D" w:rsidRPr="00A721D3">
        <w:rPr>
          <w:rFonts w:hint="eastAsia"/>
          <w:sz w:val="28"/>
          <w:szCs w:val="28"/>
        </w:rPr>
        <w:t>和机位设置</w:t>
      </w:r>
      <w:r w:rsidR="008F2EBD" w:rsidRPr="00A721D3">
        <w:rPr>
          <w:rFonts w:hint="eastAsia"/>
          <w:sz w:val="28"/>
          <w:szCs w:val="28"/>
        </w:rPr>
        <w:t>分别如图</w:t>
      </w:r>
      <w:r w:rsidR="008F2EBD" w:rsidRPr="00A721D3">
        <w:rPr>
          <w:rFonts w:hint="eastAsia"/>
          <w:sz w:val="28"/>
          <w:szCs w:val="28"/>
        </w:rPr>
        <w:t xml:space="preserve"> 1</w:t>
      </w:r>
      <w:r w:rsidR="008F2EBD" w:rsidRPr="00A721D3">
        <w:rPr>
          <w:rFonts w:hint="eastAsia"/>
          <w:sz w:val="28"/>
          <w:szCs w:val="28"/>
        </w:rPr>
        <w:t>、图</w:t>
      </w:r>
      <w:r w:rsidR="008F2EBD" w:rsidRPr="00A721D3">
        <w:rPr>
          <w:rFonts w:hint="eastAsia"/>
          <w:sz w:val="28"/>
          <w:szCs w:val="28"/>
        </w:rPr>
        <w:t xml:space="preserve">2 </w:t>
      </w:r>
      <w:r w:rsidR="008F2EBD" w:rsidRPr="00A721D3">
        <w:rPr>
          <w:rFonts w:hint="eastAsia"/>
          <w:sz w:val="28"/>
          <w:szCs w:val="28"/>
        </w:rPr>
        <w:t>所示。将待搬运物品及相应位置（随机抽签所得，具体技术细节领队会议确认）和障碍物铝管按照图</w:t>
      </w:r>
      <w:r w:rsidR="008F2EBD" w:rsidRPr="00A721D3">
        <w:rPr>
          <w:rFonts w:hint="eastAsia"/>
          <w:sz w:val="28"/>
          <w:szCs w:val="28"/>
        </w:rPr>
        <w:t xml:space="preserve"> 2 </w:t>
      </w:r>
      <w:r w:rsidR="008F2EBD" w:rsidRPr="00A721D3">
        <w:rPr>
          <w:rFonts w:hint="eastAsia"/>
          <w:sz w:val="28"/>
          <w:szCs w:val="28"/>
        </w:rPr>
        <w:t>所示位置放置即可，其中</w:t>
      </w:r>
      <w:r w:rsidR="008F2EBD" w:rsidRPr="00A721D3">
        <w:rPr>
          <w:rFonts w:hint="eastAsia"/>
          <w:sz w:val="28"/>
          <w:szCs w:val="28"/>
        </w:rPr>
        <w:t xml:space="preserve"> a</w:t>
      </w:r>
      <w:r w:rsidR="008F2EBD" w:rsidRPr="00A721D3">
        <w:rPr>
          <w:rFonts w:hint="eastAsia"/>
          <w:sz w:val="28"/>
          <w:szCs w:val="28"/>
        </w:rPr>
        <w:t>、</w:t>
      </w:r>
      <w:r w:rsidR="008F2EBD" w:rsidRPr="00A721D3">
        <w:rPr>
          <w:rFonts w:hint="eastAsia"/>
          <w:sz w:val="28"/>
          <w:szCs w:val="28"/>
        </w:rPr>
        <w:t>b</w:t>
      </w:r>
      <w:r w:rsidR="008F2EBD" w:rsidRPr="00A721D3">
        <w:rPr>
          <w:rFonts w:hint="eastAsia"/>
          <w:sz w:val="28"/>
          <w:szCs w:val="28"/>
        </w:rPr>
        <w:t>、</w:t>
      </w:r>
      <w:r w:rsidR="008F2EBD" w:rsidRPr="00A721D3">
        <w:rPr>
          <w:rFonts w:hint="eastAsia"/>
          <w:sz w:val="28"/>
          <w:szCs w:val="28"/>
        </w:rPr>
        <w:t xml:space="preserve">c </w:t>
      </w:r>
      <w:r w:rsidR="008F2EBD" w:rsidRPr="00A721D3">
        <w:rPr>
          <w:rFonts w:hint="eastAsia"/>
          <w:sz w:val="28"/>
          <w:szCs w:val="28"/>
        </w:rPr>
        <w:t>为</w:t>
      </w:r>
      <w:r w:rsidR="00151FB6" w:rsidRPr="00A721D3">
        <w:rPr>
          <w:rFonts w:hint="eastAsia"/>
          <w:sz w:val="28"/>
          <w:szCs w:val="28"/>
        </w:rPr>
        <w:t>1</w:t>
      </w:r>
      <w:r w:rsidR="00151FB6" w:rsidRPr="00A721D3">
        <w:rPr>
          <w:rFonts w:hint="eastAsia"/>
          <w:sz w:val="28"/>
          <w:szCs w:val="28"/>
        </w:rPr>
        <w:t>号、</w:t>
      </w:r>
      <w:r w:rsidR="00151FB6" w:rsidRPr="00A721D3">
        <w:rPr>
          <w:rFonts w:hint="eastAsia"/>
          <w:sz w:val="28"/>
          <w:szCs w:val="28"/>
        </w:rPr>
        <w:t>2</w:t>
      </w:r>
      <w:r w:rsidR="00151FB6" w:rsidRPr="00A721D3">
        <w:rPr>
          <w:rFonts w:hint="eastAsia"/>
          <w:sz w:val="28"/>
          <w:szCs w:val="28"/>
        </w:rPr>
        <w:t>号、</w:t>
      </w:r>
      <w:r w:rsidR="00151FB6" w:rsidRPr="00A721D3">
        <w:rPr>
          <w:rFonts w:hint="eastAsia"/>
          <w:sz w:val="28"/>
          <w:szCs w:val="28"/>
        </w:rPr>
        <w:t>3</w:t>
      </w:r>
      <w:r w:rsidR="00151FB6" w:rsidRPr="00A721D3">
        <w:rPr>
          <w:rFonts w:hint="eastAsia"/>
          <w:sz w:val="28"/>
          <w:szCs w:val="28"/>
        </w:rPr>
        <w:t>号机位</w:t>
      </w:r>
      <w:r w:rsidR="008F2EBD" w:rsidRPr="00A721D3">
        <w:rPr>
          <w:rFonts w:hint="eastAsia"/>
          <w:sz w:val="28"/>
          <w:szCs w:val="28"/>
        </w:rPr>
        <w:t>手机三脚架放置位置，三点与场地边缘距离应该</w:t>
      </w:r>
      <w:r w:rsidR="006B665D" w:rsidRPr="00A721D3">
        <w:rPr>
          <w:rFonts w:hint="eastAsia"/>
          <w:sz w:val="28"/>
          <w:szCs w:val="28"/>
        </w:rPr>
        <w:t>根据</w:t>
      </w:r>
      <w:r w:rsidR="008F2EBD" w:rsidRPr="00A721D3">
        <w:rPr>
          <w:rFonts w:hint="eastAsia"/>
          <w:sz w:val="28"/>
          <w:szCs w:val="28"/>
        </w:rPr>
        <w:t>尺寸进行定位，实际录制视角以满足并覆盖比赛作品运行范围及比赛场</w:t>
      </w:r>
      <w:proofErr w:type="gramStart"/>
      <w:r w:rsidR="008F2EBD" w:rsidRPr="00A721D3">
        <w:rPr>
          <w:rFonts w:hint="eastAsia"/>
          <w:sz w:val="28"/>
          <w:szCs w:val="28"/>
        </w:rPr>
        <w:t>地区域</w:t>
      </w:r>
      <w:proofErr w:type="gramEnd"/>
      <w:r w:rsidR="008F2EBD" w:rsidRPr="00A721D3">
        <w:rPr>
          <w:rFonts w:hint="eastAsia"/>
          <w:sz w:val="28"/>
          <w:szCs w:val="28"/>
        </w:rPr>
        <w:t>为准。</w:t>
      </w:r>
      <w:r w:rsidR="000314A6">
        <w:rPr>
          <w:rFonts w:hint="eastAsia"/>
          <w:sz w:val="28"/>
          <w:szCs w:val="28"/>
        </w:rPr>
        <w:t>同时还应准备一个移动机位，备抽签、箱位核定用。</w:t>
      </w:r>
    </w:p>
    <w:p w14:paraId="54A036F5" w14:textId="25E969A0" w:rsidR="00A721D3" w:rsidRPr="00A721D3" w:rsidRDefault="00A721D3" w:rsidP="00A721D3">
      <w:pPr>
        <w:ind w:firstLineChars="0" w:firstLine="0"/>
        <w:jc w:val="center"/>
        <w:rPr>
          <w:noProof/>
          <w:sz w:val="28"/>
          <w:szCs w:val="28"/>
        </w:rPr>
      </w:pPr>
      <w:r w:rsidRPr="00A721D3">
        <w:rPr>
          <w:rFonts w:hint="eastAsia"/>
          <w:noProof/>
          <w:sz w:val="28"/>
          <w:szCs w:val="28"/>
        </w:rPr>
        <w:t>图</w:t>
      </w:r>
      <w:r w:rsidRPr="00A721D3">
        <w:rPr>
          <w:rFonts w:hint="eastAsia"/>
          <w:noProof/>
          <w:sz w:val="28"/>
          <w:szCs w:val="28"/>
        </w:rPr>
        <w:t xml:space="preserve"> 1 </w:t>
      </w:r>
      <w:r w:rsidRPr="00A721D3">
        <w:rPr>
          <w:rFonts w:hint="eastAsia"/>
          <w:noProof/>
          <w:sz w:val="28"/>
          <w:szCs w:val="28"/>
        </w:rPr>
        <w:t>场地规格尺寸</w:t>
      </w:r>
    </w:p>
    <w:p w14:paraId="705CE7BD" w14:textId="7593330A" w:rsidR="008F2EBD" w:rsidRPr="00A721D3" w:rsidRDefault="00A721D3" w:rsidP="00A721D3">
      <w:pPr>
        <w:ind w:firstLineChars="0" w:firstLine="0"/>
        <w:jc w:val="center"/>
        <w:rPr>
          <w:noProof/>
          <w:sz w:val="28"/>
          <w:szCs w:val="28"/>
        </w:rPr>
      </w:pPr>
      <w:r w:rsidRPr="00A721D3">
        <w:rPr>
          <w:noProof/>
          <w:sz w:val="28"/>
          <w:szCs w:val="28"/>
        </w:rPr>
        <w:lastRenderedPageBreak/>
        <w:drawing>
          <wp:anchor distT="0" distB="0" distL="114300" distR="114300" simplePos="0" relativeHeight="251663360" behindDoc="0" locked="0" layoutInCell="1" allowOverlap="1" wp14:anchorId="216925DB" wp14:editId="2C545001">
            <wp:simplePos x="0" y="0"/>
            <wp:positionH relativeFrom="column">
              <wp:posOffset>347915</wp:posOffset>
            </wp:positionH>
            <wp:positionV relativeFrom="paragraph">
              <wp:posOffset>227330</wp:posOffset>
            </wp:positionV>
            <wp:extent cx="5274000" cy="2887200"/>
            <wp:effectExtent l="0" t="0" r="3175" b="889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000" cy="288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8F2EBD" w:rsidRPr="00A721D3">
        <w:rPr>
          <w:rFonts w:hint="eastAsia"/>
          <w:noProof/>
          <w:sz w:val="28"/>
          <w:szCs w:val="28"/>
        </w:rPr>
        <w:t>图</w:t>
      </w:r>
      <w:r w:rsidR="008F2EBD" w:rsidRPr="00A721D3">
        <w:rPr>
          <w:rFonts w:hint="eastAsia"/>
          <w:noProof/>
          <w:sz w:val="28"/>
          <w:szCs w:val="28"/>
        </w:rPr>
        <w:t xml:space="preserve"> 2 </w:t>
      </w:r>
      <w:r w:rsidR="008F2EBD" w:rsidRPr="00A721D3">
        <w:rPr>
          <w:rFonts w:hint="eastAsia"/>
          <w:noProof/>
          <w:sz w:val="28"/>
          <w:szCs w:val="28"/>
        </w:rPr>
        <w:t>场地实际布置</w:t>
      </w:r>
      <w:r w:rsidR="006B665D" w:rsidRPr="00A721D3">
        <w:rPr>
          <w:rFonts w:hint="eastAsia"/>
          <w:noProof/>
          <w:sz w:val="28"/>
          <w:szCs w:val="28"/>
        </w:rPr>
        <w:t>及机位摆放</w:t>
      </w:r>
    </w:p>
    <w:p w14:paraId="07A6F47A" w14:textId="3BA73534" w:rsidR="008F2EBD" w:rsidRPr="00A721D3" w:rsidRDefault="008F2EBD" w:rsidP="00A721D3">
      <w:pPr>
        <w:wordWrap/>
        <w:spacing w:line="480" w:lineRule="exact"/>
        <w:ind w:firstLine="560"/>
        <w:rPr>
          <w:sz w:val="28"/>
          <w:szCs w:val="28"/>
        </w:rPr>
      </w:pPr>
      <w:r w:rsidRPr="00A721D3">
        <w:rPr>
          <w:rFonts w:hint="eastAsia"/>
          <w:sz w:val="28"/>
          <w:szCs w:val="28"/>
        </w:rPr>
        <w:t>录制及记录现场如图</w:t>
      </w:r>
      <w:r w:rsidRPr="00A721D3">
        <w:rPr>
          <w:rFonts w:hint="eastAsia"/>
          <w:sz w:val="28"/>
          <w:szCs w:val="28"/>
        </w:rPr>
        <w:t xml:space="preserve"> 2 </w:t>
      </w:r>
      <w:r w:rsidRPr="00A721D3">
        <w:rPr>
          <w:rFonts w:hint="eastAsia"/>
          <w:sz w:val="28"/>
          <w:szCs w:val="28"/>
        </w:rPr>
        <w:t>所示，其中</w:t>
      </w:r>
      <w:r w:rsidRPr="00A721D3">
        <w:rPr>
          <w:rFonts w:hint="eastAsia"/>
          <w:sz w:val="28"/>
          <w:szCs w:val="28"/>
        </w:rPr>
        <w:t xml:space="preserve"> a </w:t>
      </w:r>
      <w:r w:rsidRPr="00A721D3">
        <w:rPr>
          <w:rFonts w:hint="eastAsia"/>
          <w:sz w:val="28"/>
          <w:szCs w:val="28"/>
        </w:rPr>
        <w:t>视角负责录制比赛全景及通过障碍情况，以录制到整个比赛场地为准，必须展示到所有货物、障碍物及取物区、堆码区，四个边角若无法完全展示可以适当放宽；</w:t>
      </w:r>
      <w:r w:rsidRPr="00A721D3">
        <w:rPr>
          <w:rFonts w:hint="eastAsia"/>
          <w:sz w:val="28"/>
          <w:szCs w:val="28"/>
        </w:rPr>
        <w:t xml:space="preserve">b </w:t>
      </w:r>
      <w:r w:rsidRPr="00A721D3">
        <w:rPr>
          <w:rFonts w:hint="eastAsia"/>
          <w:sz w:val="28"/>
          <w:szCs w:val="28"/>
        </w:rPr>
        <w:t>视角负责录制堆码区相关操作过程及其准确性，记录最终堆码效果及确认比赛结果是否有效；</w:t>
      </w:r>
      <w:r w:rsidRPr="00A721D3">
        <w:rPr>
          <w:rFonts w:hint="eastAsia"/>
          <w:sz w:val="28"/>
          <w:szCs w:val="28"/>
        </w:rPr>
        <w:t xml:space="preserve">c </w:t>
      </w:r>
      <w:r w:rsidRPr="00A721D3">
        <w:rPr>
          <w:rFonts w:hint="eastAsia"/>
          <w:sz w:val="28"/>
          <w:szCs w:val="28"/>
        </w:rPr>
        <w:t>视角负责录制取物区相关操作过程及其准确性，同时辅助呈现过障碍物情况。</w:t>
      </w:r>
    </w:p>
    <w:p w14:paraId="61356C45" w14:textId="60695DC6" w:rsidR="008F2EBD" w:rsidRPr="00A721D3" w:rsidRDefault="008F2EBD" w:rsidP="00A721D3">
      <w:pPr>
        <w:wordWrap/>
        <w:spacing w:line="480" w:lineRule="exact"/>
        <w:ind w:firstLine="560"/>
        <w:rPr>
          <w:sz w:val="28"/>
          <w:szCs w:val="28"/>
        </w:rPr>
      </w:pPr>
      <w:r w:rsidRPr="00A721D3">
        <w:rPr>
          <w:rFonts w:hint="eastAsia"/>
          <w:sz w:val="28"/>
          <w:szCs w:val="28"/>
        </w:rPr>
        <w:t>请选择像素较高的手机作为拍摄工具，比赛过程中请保持录制现场光线明亮，参赛选手及其他人员禁止挡住、触碰录制镜头，否则比赛结束。</w:t>
      </w:r>
    </w:p>
    <w:p w14:paraId="391C330F" w14:textId="77777777" w:rsidR="00701121" w:rsidRPr="00A721D3" w:rsidRDefault="00701121" w:rsidP="00A721D3">
      <w:pPr>
        <w:wordWrap/>
        <w:spacing w:line="480" w:lineRule="exact"/>
        <w:ind w:firstLine="560"/>
        <w:rPr>
          <w:sz w:val="28"/>
          <w:szCs w:val="28"/>
        </w:rPr>
      </w:pPr>
      <w:r w:rsidRPr="00A721D3">
        <w:rPr>
          <w:rFonts w:hint="eastAsia"/>
          <w:sz w:val="28"/>
          <w:szCs w:val="28"/>
        </w:rPr>
        <w:t>特别说明，比赛</w:t>
      </w:r>
      <w:r w:rsidRPr="00A721D3">
        <w:rPr>
          <w:sz w:val="28"/>
          <w:szCs w:val="28"/>
        </w:rPr>
        <w:t>4</w:t>
      </w:r>
      <w:r w:rsidRPr="00A721D3">
        <w:rPr>
          <w:sz w:val="28"/>
          <w:szCs w:val="28"/>
        </w:rPr>
        <w:t>分钟为发出指令开始到堆码结束，取物装置离开牛奶箱为止（主要取物装置初始位置在起始点正上方且最低点位于单层物品的上顶面齐平，结束时间为完成堆码后取物装置离开牛奶箱为止）。</w:t>
      </w:r>
    </w:p>
    <w:p w14:paraId="3A0A2302" w14:textId="1B4DCD94" w:rsidR="008F2EBD" w:rsidRPr="00A721D3" w:rsidRDefault="008F2EBD" w:rsidP="00A721D3">
      <w:pPr>
        <w:wordWrap/>
        <w:spacing w:line="480" w:lineRule="exact"/>
        <w:ind w:firstLine="560"/>
        <w:rPr>
          <w:sz w:val="28"/>
          <w:szCs w:val="28"/>
        </w:rPr>
      </w:pPr>
      <w:r w:rsidRPr="00A721D3">
        <w:rPr>
          <w:rFonts w:hint="eastAsia"/>
          <w:sz w:val="28"/>
          <w:szCs w:val="28"/>
        </w:rPr>
        <w:t xml:space="preserve">2. </w:t>
      </w:r>
      <w:r w:rsidRPr="00A721D3">
        <w:rPr>
          <w:rFonts w:hint="eastAsia"/>
          <w:sz w:val="28"/>
          <w:szCs w:val="28"/>
        </w:rPr>
        <w:t>材料规定比赛场地的搭建需要的材料包括地板材料、搬运物品、障碍物、地面标识，辅助器具包括手机三脚架、秤、卷尺等，及自动路径寻迹用媒介材料。其中</w:t>
      </w:r>
      <w:r w:rsidR="00701121" w:rsidRPr="00A721D3">
        <w:rPr>
          <w:rFonts w:hint="eastAsia"/>
          <w:sz w:val="28"/>
          <w:szCs w:val="28"/>
        </w:rPr>
        <w:t>地板材料、搬运物品、障碍物、地面标识等</w:t>
      </w:r>
      <w:r w:rsidRPr="00A721D3">
        <w:rPr>
          <w:rFonts w:hint="eastAsia"/>
          <w:sz w:val="28"/>
          <w:szCs w:val="28"/>
        </w:rPr>
        <w:t>为指定材料，要求所有队伍</w:t>
      </w:r>
      <w:r w:rsidR="00635EA0" w:rsidRPr="00A721D3">
        <w:rPr>
          <w:rFonts w:hint="eastAsia"/>
          <w:sz w:val="28"/>
          <w:szCs w:val="28"/>
        </w:rPr>
        <w:t>严格按照大赛要求进行布置</w:t>
      </w:r>
      <w:r w:rsidRPr="00A721D3">
        <w:rPr>
          <w:rFonts w:hint="eastAsia"/>
          <w:sz w:val="28"/>
          <w:szCs w:val="28"/>
        </w:rPr>
        <w:t>，</w:t>
      </w:r>
      <w:r w:rsidR="00635EA0" w:rsidRPr="00A721D3">
        <w:rPr>
          <w:rFonts w:hint="eastAsia"/>
          <w:sz w:val="28"/>
          <w:szCs w:val="28"/>
        </w:rPr>
        <w:t>手机三脚架、秤、卷尺等</w:t>
      </w:r>
      <w:r w:rsidRPr="00A721D3">
        <w:rPr>
          <w:rFonts w:hint="eastAsia"/>
          <w:sz w:val="28"/>
          <w:szCs w:val="28"/>
        </w:rPr>
        <w:t>为自定材料清单，各队可根据实际情况自行确定。</w:t>
      </w:r>
    </w:p>
    <w:p w14:paraId="746D4B7C" w14:textId="77777777" w:rsidR="00701121" w:rsidRPr="00A721D3" w:rsidRDefault="00701121" w:rsidP="00A721D3">
      <w:pPr>
        <w:wordWrap/>
        <w:spacing w:line="480" w:lineRule="exact"/>
        <w:ind w:firstLine="560"/>
        <w:rPr>
          <w:sz w:val="28"/>
          <w:szCs w:val="28"/>
        </w:rPr>
      </w:pPr>
    </w:p>
    <w:p w14:paraId="0BCD2733" w14:textId="77777777" w:rsidR="008F2EBD" w:rsidRPr="00A721D3" w:rsidRDefault="008F2EBD" w:rsidP="00A721D3">
      <w:pPr>
        <w:wordWrap/>
        <w:spacing w:line="480" w:lineRule="exact"/>
        <w:ind w:firstLine="560"/>
        <w:rPr>
          <w:sz w:val="28"/>
          <w:szCs w:val="28"/>
        </w:rPr>
      </w:pPr>
    </w:p>
    <w:p w14:paraId="29D00DBC" w14:textId="77777777" w:rsidR="00F11B5F" w:rsidRDefault="00F11B5F" w:rsidP="00F11B5F">
      <w:pPr>
        <w:wordWrap/>
        <w:spacing w:line="480" w:lineRule="exact"/>
        <w:ind w:firstLineChars="0" w:firstLine="0"/>
        <w:jc w:val="right"/>
        <w:rPr>
          <w:rFonts w:ascii="仿宋" w:hAnsi="仿宋"/>
          <w:sz w:val="28"/>
          <w:szCs w:val="28"/>
        </w:rPr>
      </w:pPr>
      <w:r w:rsidRPr="00F11B5F">
        <w:rPr>
          <w:rFonts w:ascii="仿宋" w:hAnsi="仿宋"/>
          <w:sz w:val="28"/>
          <w:szCs w:val="28"/>
        </w:rPr>
        <w:t>2022年中国大学生机械工程创新创意大赛</w:t>
      </w:r>
    </w:p>
    <w:p w14:paraId="685DB9DE" w14:textId="4BD0F190" w:rsidR="00635EA0" w:rsidRPr="00F11B5F" w:rsidRDefault="008F2EBD" w:rsidP="00F11B5F">
      <w:pPr>
        <w:wordWrap/>
        <w:spacing w:line="480" w:lineRule="exact"/>
        <w:ind w:firstLineChars="0" w:firstLine="0"/>
        <w:jc w:val="right"/>
        <w:rPr>
          <w:rFonts w:ascii="仿宋" w:hAnsi="仿宋"/>
          <w:sz w:val="28"/>
          <w:szCs w:val="28"/>
        </w:rPr>
      </w:pPr>
      <w:r w:rsidRPr="00F11B5F">
        <w:rPr>
          <w:rFonts w:ascii="仿宋" w:hAnsi="仿宋" w:hint="eastAsia"/>
          <w:sz w:val="28"/>
          <w:szCs w:val="28"/>
        </w:rPr>
        <w:t>物流技术（起重机）</w:t>
      </w:r>
      <w:proofErr w:type="gramStart"/>
      <w:r w:rsidRPr="00F11B5F">
        <w:rPr>
          <w:rFonts w:ascii="仿宋" w:hAnsi="仿宋" w:hint="eastAsia"/>
          <w:sz w:val="28"/>
          <w:szCs w:val="28"/>
        </w:rPr>
        <w:t>创意赛</w:t>
      </w:r>
      <w:proofErr w:type="gramEnd"/>
      <w:r w:rsidRPr="00F11B5F">
        <w:rPr>
          <w:rFonts w:ascii="仿宋" w:hAnsi="仿宋" w:hint="eastAsia"/>
          <w:sz w:val="28"/>
          <w:szCs w:val="28"/>
        </w:rPr>
        <w:t>组委会</w:t>
      </w:r>
    </w:p>
    <w:p w14:paraId="5C134D92" w14:textId="72956A95" w:rsidR="008F2EBD" w:rsidRPr="00A721D3" w:rsidRDefault="008F2EBD" w:rsidP="00A721D3">
      <w:pPr>
        <w:wordWrap/>
        <w:spacing w:line="480" w:lineRule="exact"/>
        <w:ind w:firstLineChars="2100" w:firstLine="5880"/>
        <w:rPr>
          <w:sz w:val="28"/>
          <w:szCs w:val="28"/>
        </w:rPr>
      </w:pPr>
      <w:bookmarkStart w:id="0" w:name="_GoBack"/>
      <w:bookmarkEnd w:id="0"/>
      <w:r w:rsidRPr="00A721D3">
        <w:rPr>
          <w:rFonts w:hint="eastAsia"/>
          <w:sz w:val="28"/>
          <w:szCs w:val="28"/>
        </w:rPr>
        <w:t>202</w:t>
      </w:r>
      <w:r w:rsidR="00635EA0" w:rsidRPr="00A721D3">
        <w:rPr>
          <w:sz w:val="28"/>
          <w:szCs w:val="28"/>
        </w:rPr>
        <w:t>2</w:t>
      </w:r>
      <w:r w:rsidRPr="00A721D3">
        <w:rPr>
          <w:rFonts w:hint="eastAsia"/>
          <w:sz w:val="28"/>
          <w:szCs w:val="28"/>
        </w:rPr>
        <w:t xml:space="preserve"> </w:t>
      </w:r>
      <w:r w:rsidRPr="00A721D3">
        <w:rPr>
          <w:rFonts w:hint="eastAsia"/>
          <w:sz w:val="28"/>
          <w:szCs w:val="28"/>
        </w:rPr>
        <w:t>年</w:t>
      </w:r>
      <w:r w:rsidRPr="00A721D3">
        <w:rPr>
          <w:rFonts w:hint="eastAsia"/>
          <w:sz w:val="28"/>
          <w:szCs w:val="28"/>
        </w:rPr>
        <w:t xml:space="preserve"> </w:t>
      </w:r>
      <w:r w:rsidR="00635EA0" w:rsidRPr="00A721D3">
        <w:rPr>
          <w:sz w:val="28"/>
          <w:szCs w:val="28"/>
        </w:rPr>
        <w:t>8</w:t>
      </w:r>
      <w:r w:rsidRPr="00A721D3">
        <w:rPr>
          <w:rFonts w:hint="eastAsia"/>
          <w:sz w:val="28"/>
          <w:szCs w:val="28"/>
        </w:rPr>
        <w:t xml:space="preserve"> </w:t>
      </w:r>
      <w:r w:rsidRPr="00A721D3">
        <w:rPr>
          <w:rFonts w:hint="eastAsia"/>
          <w:sz w:val="28"/>
          <w:szCs w:val="28"/>
        </w:rPr>
        <w:t>月</w:t>
      </w:r>
      <w:r w:rsidRPr="00A721D3">
        <w:rPr>
          <w:rFonts w:hint="eastAsia"/>
          <w:sz w:val="28"/>
          <w:szCs w:val="28"/>
        </w:rPr>
        <w:t xml:space="preserve"> 0</w:t>
      </w:r>
      <w:r w:rsidR="00635EA0" w:rsidRPr="00A721D3">
        <w:rPr>
          <w:sz w:val="28"/>
          <w:szCs w:val="28"/>
        </w:rPr>
        <w:t>5</w:t>
      </w:r>
      <w:r w:rsidRPr="00A721D3">
        <w:rPr>
          <w:rFonts w:hint="eastAsia"/>
          <w:sz w:val="28"/>
          <w:szCs w:val="28"/>
        </w:rPr>
        <w:t>日</w:t>
      </w:r>
    </w:p>
    <w:p w14:paraId="6A48F436" w14:textId="0BB6ED90" w:rsidR="00AB772D" w:rsidRPr="00A721D3" w:rsidRDefault="00AB772D" w:rsidP="00A721D3">
      <w:pPr>
        <w:wordWrap/>
        <w:spacing w:line="480" w:lineRule="exact"/>
        <w:ind w:firstLine="560"/>
        <w:rPr>
          <w:sz w:val="28"/>
          <w:szCs w:val="28"/>
        </w:rPr>
      </w:pPr>
    </w:p>
    <w:sectPr w:rsidR="00AB772D" w:rsidRPr="00A721D3" w:rsidSect="00A721D3">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2C8A7" w14:textId="77777777" w:rsidR="00EA088F" w:rsidRDefault="00EA088F" w:rsidP="00BC51D3">
      <w:pPr>
        <w:ind w:firstLine="640"/>
      </w:pPr>
      <w:r>
        <w:separator/>
      </w:r>
    </w:p>
  </w:endnote>
  <w:endnote w:type="continuationSeparator" w:id="0">
    <w:p w14:paraId="5B92B5EF" w14:textId="77777777" w:rsidR="00EA088F" w:rsidRDefault="00EA088F" w:rsidP="00BC51D3">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0A8E6" w14:textId="77777777" w:rsidR="008F2EBD" w:rsidRDefault="008F2EBD">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4960A" w14:textId="77777777" w:rsidR="008F2EBD" w:rsidRDefault="008F2EBD">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146AE" w14:textId="77777777" w:rsidR="008F2EBD" w:rsidRDefault="008F2EBD">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61548" w14:textId="77777777" w:rsidR="00EA088F" w:rsidRDefault="00EA088F" w:rsidP="00BC51D3">
      <w:pPr>
        <w:ind w:firstLine="640"/>
      </w:pPr>
      <w:r>
        <w:separator/>
      </w:r>
    </w:p>
  </w:footnote>
  <w:footnote w:type="continuationSeparator" w:id="0">
    <w:p w14:paraId="303ED507" w14:textId="77777777" w:rsidR="00EA088F" w:rsidRDefault="00EA088F" w:rsidP="00BC51D3">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C7710" w14:textId="77777777" w:rsidR="008F2EBD" w:rsidRDefault="008F2EBD">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5462A" w14:textId="101EA3FA" w:rsidR="008F2EBD" w:rsidRDefault="00635EA0">
    <w:pPr>
      <w:pStyle w:val="a3"/>
      <w:ind w:firstLine="360"/>
    </w:pPr>
    <w:r w:rsidRPr="0050382E">
      <w:t>2022</w:t>
    </w:r>
    <w:r w:rsidRPr="0050382E">
      <w:t>年中国大学生机械工程创新创意大赛</w:t>
    </w:r>
    <w:r w:rsidR="00A721D3">
      <w:rPr>
        <w:rFonts w:hint="eastAsia"/>
      </w:rPr>
      <w:t>：</w:t>
    </w:r>
    <w:r w:rsidRPr="0050382E">
      <w:rPr>
        <w:rFonts w:hint="eastAsia"/>
      </w:rPr>
      <w:t>物流技术（起重机）</w:t>
    </w:r>
    <w:proofErr w:type="gramStart"/>
    <w:r w:rsidRPr="0050382E">
      <w:rPr>
        <w:rFonts w:hint="eastAsia"/>
      </w:rPr>
      <w:t>创意赛</w:t>
    </w:r>
    <w:proofErr w:type="gramEnd"/>
    <w:r w:rsidR="00A721D3">
      <w:rPr>
        <w:rFonts w:hint="eastAsia"/>
      </w:rPr>
      <w:t>总决赛</w:t>
    </w:r>
    <w:r>
      <w:rPr>
        <w:rFonts w:hint="eastAsia"/>
      </w:rPr>
      <w:t>赛事细则</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A2EB3" w14:textId="77777777" w:rsidR="008F2EBD" w:rsidRDefault="008F2EBD">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EFC"/>
    <w:rsid w:val="000314A6"/>
    <w:rsid w:val="000535FB"/>
    <w:rsid w:val="0006449B"/>
    <w:rsid w:val="000F068C"/>
    <w:rsid w:val="0010264C"/>
    <w:rsid w:val="00151FB6"/>
    <w:rsid w:val="00152AD6"/>
    <w:rsid w:val="00154799"/>
    <w:rsid w:val="001918F8"/>
    <w:rsid w:val="001B0E21"/>
    <w:rsid w:val="001E2DB6"/>
    <w:rsid w:val="00246707"/>
    <w:rsid w:val="00286678"/>
    <w:rsid w:val="002F5E9D"/>
    <w:rsid w:val="003534FB"/>
    <w:rsid w:val="003735C8"/>
    <w:rsid w:val="003A5D05"/>
    <w:rsid w:val="003E68A9"/>
    <w:rsid w:val="00450AC8"/>
    <w:rsid w:val="0050382E"/>
    <w:rsid w:val="00515039"/>
    <w:rsid w:val="0053114E"/>
    <w:rsid w:val="005631F0"/>
    <w:rsid w:val="00590876"/>
    <w:rsid w:val="005C4C1A"/>
    <w:rsid w:val="005D2728"/>
    <w:rsid w:val="005E7A4D"/>
    <w:rsid w:val="00635EA0"/>
    <w:rsid w:val="00660F79"/>
    <w:rsid w:val="006621D6"/>
    <w:rsid w:val="0067114F"/>
    <w:rsid w:val="00687F90"/>
    <w:rsid w:val="006B665D"/>
    <w:rsid w:val="00701121"/>
    <w:rsid w:val="0070651F"/>
    <w:rsid w:val="00707573"/>
    <w:rsid w:val="00741075"/>
    <w:rsid w:val="007A5869"/>
    <w:rsid w:val="00807C66"/>
    <w:rsid w:val="00810C01"/>
    <w:rsid w:val="00844D9D"/>
    <w:rsid w:val="00865147"/>
    <w:rsid w:val="008C5FB8"/>
    <w:rsid w:val="008F2EBD"/>
    <w:rsid w:val="009065D7"/>
    <w:rsid w:val="00916E4D"/>
    <w:rsid w:val="00A721D3"/>
    <w:rsid w:val="00AA4E0E"/>
    <w:rsid w:val="00AB772D"/>
    <w:rsid w:val="00BC51D3"/>
    <w:rsid w:val="00BD16D2"/>
    <w:rsid w:val="00BD6904"/>
    <w:rsid w:val="00D27311"/>
    <w:rsid w:val="00D53EC7"/>
    <w:rsid w:val="00E02EFC"/>
    <w:rsid w:val="00E534CA"/>
    <w:rsid w:val="00EA088F"/>
    <w:rsid w:val="00F11B5F"/>
    <w:rsid w:val="00F433E9"/>
    <w:rsid w:val="00F52C71"/>
    <w:rsid w:val="00FA460A"/>
    <w:rsid w:val="00FF7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EE8735"/>
  <w15:chartTrackingRefBased/>
  <w15:docId w15:val="{85A5196A-4C0B-4307-8B4A-FDE57D4C8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DB6"/>
    <w:pPr>
      <w:widowControl w:val="0"/>
      <w:wordWrap w:val="0"/>
      <w:spacing w:line="580" w:lineRule="exact"/>
      <w:ind w:firstLineChars="200" w:firstLine="200"/>
      <w:jc w:val="both"/>
    </w:pPr>
    <w:rPr>
      <w:rFonts w:eastAsia="仿宋"/>
      <w:sz w:val="32"/>
    </w:rPr>
  </w:style>
  <w:style w:type="paragraph" w:styleId="1">
    <w:name w:val="heading 1"/>
    <w:basedOn w:val="a"/>
    <w:next w:val="a"/>
    <w:link w:val="10"/>
    <w:uiPriority w:val="9"/>
    <w:qFormat/>
    <w:rsid w:val="00844D9D"/>
    <w:pPr>
      <w:keepNext/>
      <w:keepLines/>
      <w:adjustRightInd w:val="0"/>
      <w:spacing w:before="160" w:after="120"/>
      <w:ind w:firstLineChars="0" w:firstLine="0"/>
      <w:outlineLvl w:val="0"/>
    </w:pPr>
    <w:rPr>
      <w:rFonts w:eastAsia="黑体"/>
      <w:bCs/>
      <w:kern w:val="44"/>
      <w:szCs w:val="44"/>
    </w:rPr>
  </w:style>
  <w:style w:type="paragraph" w:styleId="2">
    <w:name w:val="heading 2"/>
    <w:basedOn w:val="a"/>
    <w:next w:val="a"/>
    <w:link w:val="20"/>
    <w:uiPriority w:val="9"/>
    <w:semiHidden/>
    <w:unhideWhenUsed/>
    <w:qFormat/>
    <w:rsid w:val="00844D9D"/>
    <w:pPr>
      <w:keepNext/>
      <w:keepLines/>
      <w:spacing w:before="160" w:after="120"/>
      <w:outlineLvl w:val="1"/>
    </w:pPr>
    <w:rPr>
      <w:rFonts w:asciiTheme="majorHAnsi"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51D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51D3"/>
    <w:rPr>
      <w:sz w:val="18"/>
      <w:szCs w:val="18"/>
    </w:rPr>
  </w:style>
  <w:style w:type="paragraph" w:styleId="a5">
    <w:name w:val="footer"/>
    <w:basedOn w:val="a"/>
    <w:link w:val="a6"/>
    <w:uiPriority w:val="99"/>
    <w:unhideWhenUsed/>
    <w:rsid w:val="00BC51D3"/>
    <w:pPr>
      <w:tabs>
        <w:tab w:val="center" w:pos="4153"/>
        <w:tab w:val="right" w:pos="8306"/>
      </w:tabs>
      <w:snapToGrid w:val="0"/>
      <w:jc w:val="left"/>
    </w:pPr>
    <w:rPr>
      <w:sz w:val="18"/>
      <w:szCs w:val="18"/>
    </w:rPr>
  </w:style>
  <w:style w:type="character" w:customStyle="1" w:styleId="a6">
    <w:name w:val="页脚 字符"/>
    <w:basedOn w:val="a0"/>
    <w:link w:val="a5"/>
    <w:uiPriority w:val="99"/>
    <w:rsid w:val="00BC51D3"/>
    <w:rPr>
      <w:sz w:val="18"/>
      <w:szCs w:val="18"/>
    </w:rPr>
  </w:style>
  <w:style w:type="paragraph" w:styleId="a7">
    <w:name w:val="Title"/>
    <w:basedOn w:val="a"/>
    <w:next w:val="a"/>
    <w:link w:val="a8"/>
    <w:uiPriority w:val="10"/>
    <w:qFormat/>
    <w:rsid w:val="0050382E"/>
    <w:pPr>
      <w:spacing w:before="240" w:after="60"/>
      <w:ind w:firstLineChars="0" w:firstLine="0"/>
      <w:jc w:val="center"/>
      <w:outlineLvl w:val="0"/>
    </w:pPr>
    <w:rPr>
      <w:rFonts w:asciiTheme="majorHAnsi" w:eastAsia="方正小标宋简体" w:hAnsiTheme="majorHAnsi" w:cstheme="majorBidi"/>
      <w:b/>
      <w:bCs/>
      <w:sz w:val="44"/>
      <w:szCs w:val="32"/>
    </w:rPr>
  </w:style>
  <w:style w:type="character" w:customStyle="1" w:styleId="a8">
    <w:name w:val="标题 字符"/>
    <w:basedOn w:val="a0"/>
    <w:link w:val="a7"/>
    <w:uiPriority w:val="10"/>
    <w:rsid w:val="0050382E"/>
    <w:rPr>
      <w:rFonts w:asciiTheme="majorHAnsi" w:eastAsia="方正小标宋简体" w:hAnsiTheme="majorHAnsi" w:cstheme="majorBidi"/>
      <w:b/>
      <w:bCs/>
      <w:sz w:val="44"/>
      <w:szCs w:val="32"/>
    </w:rPr>
  </w:style>
  <w:style w:type="character" w:customStyle="1" w:styleId="10">
    <w:name w:val="标题 1 字符"/>
    <w:basedOn w:val="a0"/>
    <w:link w:val="1"/>
    <w:uiPriority w:val="9"/>
    <w:rsid w:val="00844D9D"/>
    <w:rPr>
      <w:rFonts w:eastAsia="黑体"/>
      <w:bCs/>
      <w:kern w:val="44"/>
      <w:sz w:val="32"/>
      <w:szCs w:val="44"/>
    </w:rPr>
  </w:style>
  <w:style w:type="character" w:customStyle="1" w:styleId="20">
    <w:name w:val="标题 2 字符"/>
    <w:basedOn w:val="a0"/>
    <w:link w:val="2"/>
    <w:uiPriority w:val="9"/>
    <w:semiHidden/>
    <w:rsid w:val="00844D9D"/>
    <w:rPr>
      <w:rFonts w:asciiTheme="majorHAnsi" w:eastAsia="仿宋" w:hAnsiTheme="majorHAnsi" w:cstheme="majorBidi"/>
      <w:b/>
      <w:bCs/>
      <w:sz w:val="32"/>
      <w:szCs w:val="32"/>
    </w:rPr>
  </w:style>
  <w:style w:type="character" w:styleId="a9">
    <w:name w:val="Hyperlink"/>
    <w:basedOn w:val="a0"/>
    <w:uiPriority w:val="99"/>
    <w:unhideWhenUsed/>
    <w:rsid w:val="00707573"/>
    <w:rPr>
      <w:color w:val="0563C1" w:themeColor="hyperlink"/>
      <w:u w:val="single"/>
    </w:rPr>
  </w:style>
  <w:style w:type="character" w:customStyle="1" w:styleId="11">
    <w:name w:val="未处理的提及1"/>
    <w:basedOn w:val="a0"/>
    <w:uiPriority w:val="99"/>
    <w:semiHidden/>
    <w:unhideWhenUsed/>
    <w:rsid w:val="00707573"/>
    <w:rPr>
      <w:color w:val="605E5C"/>
      <w:shd w:val="clear" w:color="auto" w:fill="E1DFDD"/>
    </w:rPr>
  </w:style>
  <w:style w:type="table" w:styleId="aa">
    <w:name w:val="Table Grid"/>
    <w:basedOn w:val="a1"/>
    <w:uiPriority w:val="39"/>
    <w:rsid w:val="002F5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6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2151</TotalTime>
  <Pages>3</Pages>
  <Words>146</Words>
  <Characters>836</Characters>
  <Application>Microsoft Office Word</Application>
  <DocSecurity>0</DocSecurity>
  <Lines>6</Lines>
  <Paragraphs>1</Paragraphs>
  <ScaleCrop>false</ScaleCrop>
  <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 维东</dc:creator>
  <cp:keywords/>
  <dc:description/>
  <cp:lastModifiedBy>ZY</cp:lastModifiedBy>
  <cp:revision>26</cp:revision>
  <dcterms:created xsi:type="dcterms:W3CDTF">2022-08-01T02:58:00Z</dcterms:created>
  <dcterms:modified xsi:type="dcterms:W3CDTF">2022-08-08T02:59:00Z</dcterms:modified>
</cp:coreProperties>
</file>