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附件</w:t>
      </w:r>
    </w:p>
    <w:p>
      <w:pPr>
        <w:ind w:firstLine="608" w:firstLineChars="202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稿件格式要求</w:t>
      </w:r>
    </w:p>
    <w:p>
      <w:pPr>
        <w:ind w:firstLine="426" w:firstLineChars="202"/>
        <w:rPr>
          <w:rFonts w:ascii="宋体" w:hAnsi="宋体" w:eastAsia="宋体" w:cs="Times New Roman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6" w:firstLineChars="20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 稿件正文要求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1）英文摘要以下正文，参考文献使用双栏排格式。稿件必须为可编辑的word 文档格式，正文字体字号选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9.5</w:t>
      </w:r>
      <w:r>
        <w:rPr>
          <w:rFonts w:hint="eastAsia" w:ascii="宋体" w:hAnsi="宋体" w:eastAsia="宋体" w:cs="宋体"/>
          <w:sz w:val="21"/>
          <w:szCs w:val="21"/>
        </w:rPr>
        <w:t>号宋体，外文、数字字号与同行汉字字号相同，字体用Time New Roman 体。稿件应有清晰的整体结构，各级标题使用章条序码排列完整。章条序码统一用阿拉伯数字表示，章节层次分为级，即：1 ，1.1，1.1.1，1），①。其中第1 ～ 3 级标题序码一律左顶格，序码后空1个字距，再排题名，题名下面的文字另行起排。第4、5 级序码均左空2 个字距，序码与题名之间不空格。1 级标题的序码和题名用雅黑11.5 号；2 级标题用雅黑10.5号；3 级标题只序号为雅黑10 号。除一级标题使用1.5 倍行间距外，其他标题及正文统一使用1 倍行间距格式排列。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2）引言是论文内容的重要提示，作者在引言中应概述前人在该领域内所做的工作，并陈述论文在此基础上所取得的成果和突破。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3）中文摘要以200 ～ 350 字为宜，应包括4 个层次：研究目的、主要研究方法、研究结果和研究结论。摘要不分段，独立成篇，意义完整；应能准确、具体、完整地概括原文的创新之处，不必重复题目，不使用“本文”、“作者”等作为主语,应重点写明论文的创新点；不使用图、表、参考文献、复杂的公式和复杂的化学式。其中“摘要”二字使用雅黑9号字，左顶格排列，摘要正文使用宋体9 号字，接排在后。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4）关键词建议4 ～ 6 个，且第一个关键词与分类号对应，“关键词”三字使用雅黑9号字，左对齐排列，具体关键词使用宋体9 号字，接排在后。关键词之间用“；”分隔。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5）英文摘要字数为100 ～ 150 单词，其内容应与中文摘要的内容相对应，其中的缩略语应加以说明。英文摘要的文字要求：第一句话不应与文题重复；尽量使用简单句；尽量使词靠近主语；不用第一人称作主语；以重要的事实开头，而不以辅助从句开头；在有动作主体的情况下，使用主动语态，不使用被动语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6）结语中应指出该论文的独创性成果及存在的局限，以方便他人在此基础上做进一步的研究。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正文中的图、表按出现的先后顺序进行编号，图务必清晰、精确，图名、表名必须以中文表述，坐标图的横、纵坐标必须标明其对应的量及单位。其中图的大小比例要适当，与栏排协调一致，不宜过大或过小。图序和图题居中排于图的下方，图注采用宋体8.5 号字。图名采用楷体8 号字，图中的文字与符号应该清晰，字号、字体要一致；表格采用三线表，必要时可加辅助线或使用卡式表。表序和表题居中排于表的上方，采用黑体9 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highlight w:val="none"/>
        </w:rPr>
        <w:t>8）请在上传稿件的同时把插图以附件形式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单独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上传，彩色插图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图片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格式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为tif或jpg格式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插图分辨率不应低于300dpi。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论文中涉及到量的单位，务必使用国际标准单位。文中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年代、年月日、数字一律用阿拉伯数字表示。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 xml:space="preserve">）对于稿件中的公式，变量使用斜体编辑，定量及表示名称及与名称有关的代号使用正体。正文文字中间的单个简单的公式（如体积 </w:t>
      </w:r>
      <w:r>
        <w:rPr>
          <w:rFonts w:hint="eastAsia" w:ascii="宋体" w:hAnsi="宋体" w:eastAsia="宋体" w:cs="宋体"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sz w:val="21"/>
          <w:szCs w:val="21"/>
        </w:rPr>
        <w:t xml:space="preserve">，雷诺数 </w:t>
      </w:r>
      <w:r>
        <w:rPr>
          <w:rFonts w:hint="eastAsia" w:ascii="宋体" w:hAnsi="宋体" w:eastAsia="宋体" w:cs="宋体"/>
          <w:i/>
          <w:sz w:val="21"/>
          <w:szCs w:val="21"/>
        </w:rPr>
        <w:t xml:space="preserve">Re </w:t>
      </w:r>
      <w:r>
        <w:rPr>
          <w:rFonts w:hint="eastAsia" w:ascii="宋体" w:hAnsi="宋体" w:eastAsia="宋体" w:cs="宋体"/>
          <w:sz w:val="21"/>
          <w:szCs w:val="21"/>
        </w:rPr>
        <w:t>等），使用文字字母格式，其他文中的整体公式（包括数学、物理和化学）采用Math Type 6.0 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</w:t>
      </w:r>
      <w:r>
        <w:rPr>
          <w:rFonts w:hint="eastAsia" w:ascii="宋体" w:hAnsi="宋体" w:eastAsia="宋体" w:cs="宋体"/>
          <w:sz w:val="21"/>
          <w:szCs w:val="21"/>
        </w:rPr>
        <w:t>uation及以上版本的公式编辑器编辑，本编辑部不接收任何形式的图片格式公式。公式号码应按文中顺序标齐。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）稿件有多名作者的情况下应按照第一作者，第二作者的顺序列出，作者机构应写正式全称，不用简称，后加城市名、邮政编码。 在作者隶属多个机构的情况下，机构名称之前加编号，同时作者姓名右上角加相应编号。机构之间以空格分隔。作者姓名使用雅黑8.5号字体，作者所在者单位名称，所在省、市和邮编等信息使用宋体9号字体。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12）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提交摘要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时，请提供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作者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信息，如下表所示：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作者简介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作者姓名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所从事的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固定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电话）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电话（手机）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常用电子邮箱</w:t>
            </w:r>
          </w:p>
        </w:tc>
        <w:tc>
          <w:tcPr>
            <w:tcW w:w="5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6" w:firstLineChars="20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 对参考文献的要求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文中引用的重要论据应在文后列出参考文献的作者、文献名称、文献分类号、出版单位、出版时间及起止页。</w:t>
      </w:r>
      <w:r>
        <w:rPr>
          <w:rFonts w:hint="eastAsia" w:ascii="宋体" w:hAnsi="宋体" w:eastAsia="宋体" w:cs="宋体"/>
          <w:sz w:val="21"/>
          <w:szCs w:val="21"/>
        </w:rPr>
        <w:t>每篇文章后应列出3 条以上标准著录格式的文后参考文献，著录格式参见标准GB/T 7714—2015《信息与文献 参考文献著录规则》。</w:t>
      </w:r>
    </w:p>
    <w:p>
      <w:pPr>
        <w:rPr>
          <w:rFonts w:hint="eastAsia" w:ascii="Calibri" w:hAnsi="Calibri" w:eastAsia="微软雅黑" w:cs="Times New Roman"/>
          <w:sz w:val="42"/>
          <w:szCs w:val="42"/>
        </w:rPr>
      </w:pPr>
      <w:r>
        <w:rPr>
          <w:rFonts w:hint="eastAsia" w:ascii="Calibri" w:hAnsi="Calibri" w:eastAsia="微软雅黑" w:cs="Times New Roman"/>
          <w:sz w:val="42"/>
          <w:szCs w:val="42"/>
        </w:rPr>
        <w:br w:type="page"/>
      </w:r>
    </w:p>
    <w:p>
      <w:pPr>
        <w:jc w:val="center"/>
        <w:rPr>
          <w:rFonts w:ascii="Calibri" w:hAnsi="Calibri" w:eastAsia="微软雅黑" w:cs="Times New Roman"/>
          <w:sz w:val="42"/>
          <w:szCs w:val="42"/>
        </w:rPr>
      </w:pPr>
      <w:r>
        <w:rPr>
          <w:rFonts w:hint="eastAsia" w:ascii="Calibri" w:hAnsi="Calibri" w:eastAsia="微软雅黑" w:cs="Times New Roman"/>
          <w:sz w:val="42"/>
          <w:szCs w:val="42"/>
        </w:rPr>
        <w:t>中文题目（雅黑2</w:t>
      </w:r>
      <w:r>
        <w:rPr>
          <w:rFonts w:ascii="Calibri" w:hAnsi="Calibri" w:eastAsia="微软雅黑" w:cs="Times New Roman"/>
          <w:sz w:val="42"/>
          <w:szCs w:val="42"/>
        </w:rPr>
        <w:t>1</w:t>
      </w:r>
      <w:r>
        <w:rPr>
          <w:rFonts w:hint="eastAsia" w:ascii="Calibri" w:hAnsi="Calibri" w:eastAsia="微软雅黑" w:cs="Times New Roman"/>
          <w:sz w:val="42"/>
          <w:szCs w:val="42"/>
        </w:rPr>
        <w:t>号）</w:t>
      </w:r>
    </w:p>
    <w:p>
      <w:pPr>
        <w:jc w:val="center"/>
        <w:rPr>
          <w:rFonts w:ascii="Calibri" w:hAnsi="Calibri" w:eastAsia="微软雅黑" w:cs="Times New Roman"/>
          <w:sz w:val="17"/>
          <w:szCs w:val="17"/>
        </w:rPr>
      </w:pPr>
      <w:r>
        <w:rPr>
          <w:rFonts w:hint="eastAsia" w:ascii="Calibri" w:hAnsi="Calibri" w:eastAsia="微软雅黑" w:cs="Times New Roman"/>
          <w:sz w:val="17"/>
          <w:szCs w:val="17"/>
        </w:rPr>
        <w:t>作者（雅黑</w:t>
      </w:r>
      <w:r>
        <w:rPr>
          <w:rFonts w:ascii="Calibri" w:hAnsi="Calibri" w:eastAsia="微软雅黑" w:cs="Times New Roman"/>
          <w:sz w:val="17"/>
          <w:szCs w:val="17"/>
        </w:rPr>
        <w:t>8.5</w:t>
      </w:r>
      <w:r>
        <w:rPr>
          <w:rFonts w:hint="eastAsia" w:ascii="Calibri" w:hAnsi="Calibri" w:eastAsia="微软雅黑" w:cs="Times New Roman"/>
          <w:sz w:val="17"/>
          <w:szCs w:val="17"/>
        </w:rPr>
        <w:t>号）</w:t>
      </w:r>
    </w:p>
    <w:p>
      <w:pPr>
        <w:jc w:val="center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作者单位名称，所在省、市和邮编（宋体9号）</w:t>
      </w:r>
    </w:p>
    <w:p>
      <w:pPr>
        <w:jc w:val="center"/>
        <w:rPr>
          <w:rFonts w:ascii="Calibri" w:hAnsi="Calibri" w:eastAsia="宋体" w:cs="Times New Roman"/>
          <w:sz w:val="18"/>
          <w:szCs w:val="18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微软雅黑" w:cs="Times New Roman"/>
          <w:sz w:val="18"/>
          <w:szCs w:val="18"/>
        </w:rPr>
        <w:t>摘  要（雅黑</w:t>
      </w:r>
      <w:r>
        <w:rPr>
          <w:rFonts w:ascii="Calibri" w:hAnsi="Calibri" w:eastAsia="微软雅黑" w:cs="Times New Roman"/>
          <w:sz w:val="18"/>
          <w:szCs w:val="18"/>
        </w:rPr>
        <w:t>9</w:t>
      </w:r>
      <w:r>
        <w:rPr>
          <w:rFonts w:hint="eastAsia" w:ascii="Calibri" w:hAnsi="Calibri" w:eastAsia="微软雅黑" w:cs="Times New Roman"/>
          <w:sz w:val="18"/>
          <w:szCs w:val="18"/>
        </w:rPr>
        <w:t>号）：</w:t>
      </w:r>
      <w:r>
        <w:rPr>
          <w:rFonts w:hint="eastAsia" w:ascii="Calibri" w:hAnsi="Calibri" w:eastAsia="宋体" w:cs="Times New Roman"/>
          <w:sz w:val="18"/>
          <w:szCs w:val="18"/>
        </w:rPr>
        <w:t>摘要内容（宋体9号）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微软雅黑" w:cs="Times New Roman"/>
          <w:sz w:val="18"/>
          <w:szCs w:val="18"/>
        </w:rPr>
        <w:t>关键词（雅黑9号）：</w:t>
      </w:r>
      <w:r>
        <w:rPr>
          <w:rFonts w:hint="eastAsia" w:ascii="Calibri" w:hAnsi="Calibri" w:eastAsia="宋体" w:cs="Times New Roman"/>
          <w:sz w:val="18"/>
          <w:szCs w:val="18"/>
        </w:rPr>
        <w:t>选取3～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>个关键词，词与词之间用分号“；”隔开（宋体9号）</w:t>
      </w:r>
    </w:p>
    <w:p>
      <w:pPr>
        <w:rPr>
          <w:rFonts w:ascii="Calibri" w:hAnsi="Calibri" w:eastAsia="微软雅黑" w:cs="Times New Roman"/>
          <w:sz w:val="18"/>
          <w:szCs w:val="18"/>
        </w:rPr>
      </w:pPr>
      <w:r>
        <w:rPr>
          <w:rFonts w:hint="eastAsia" w:ascii="Calibri" w:hAnsi="Calibri" w:eastAsia="微软雅黑" w:cs="Times New Roman"/>
          <w:sz w:val="18"/>
          <w:szCs w:val="18"/>
        </w:rPr>
        <w:t>中图分类号（雅黑9号）</w:t>
      </w:r>
    </w:p>
    <w:p>
      <w:pPr>
        <w:jc w:val="center"/>
        <w:rPr>
          <w:rFonts w:ascii="Calibri" w:hAnsi="Calibri" w:eastAsia="微软雅黑" w:cs="Times New Roman"/>
          <w:sz w:val="18"/>
          <w:szCs w:val="18"/>
        </w:rPr>
      </w:pPr>
      <w:r>
        <w:rPr>
          <w:rFonts w:hint="eastAsia" w:ascii="Calibri" w:hAnsi="Calibri" w:eastAsia="微软雅黑" w:cs="Times New Roman"/>
          <w:sz w:val="18"/>
          <w:szCs w:val="18"/>
        </w:rPr>
        <w:t>英文题目（雅黑9号）</w:t>
      </w:r>
    </w:p>
    <w:p>
      <w:pPr>
        <w:jc w:val="center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作者姓名汉语拼音（宋体9号）</w:t>
      </w:r>
    </w:p>
    <w:p>
      <w:pPr>
        <w:jc w:val="center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英文标明作者单位、所在地省市、邮编（宋体9号）</w:t>
      </w:r>
    </w:p>
    <w:p>
      <w:pPr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微软雅黑" w:cs="Times New Roman"/>
          <w:sz w:val="18"/>
          <w:szCs w:val="18"/>
        </w:rPr>
        <w:t>Abstract（雅黑</w:t>
      </w:r>
      <w:r>
        <w:rPr>
          <w:rFonts w:ascii="Calibri" w:hAnsi="Calibri" w:eastAsia="微软雅黑" w:cs="Times New Roman"/>
          <w:sz w:val="18"/>
          <w:szCs w:val="18"/>
        </w:rPr>
        <w:t>9</w:t>
      </w:r>
      <w:r>
        <w:rPr>
          <w:rFonts w:hint="eastAsia" w:ascii="Calibri" w:hAnsi="Calibri" w:eastAsia="微软雅黑" w:cs="Times New Roman"/>
          <w:sz w:val="18"/>
          <w:szCs w:val="18"/>
        </w:rPr>
        <w:t>号）</w:t>
      </w:r>
      <w:r>
        <w:rPr>
          <w:rFonts w:hint="eastAsia" w:ascii="Calibri" w:hAnsi="Calibri" w:eastAsia="宋体" w:cs="Times New Roman"/>
          <w:szCs w:val="24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</w:rPr>
        <w:t>A</w:t>
      </w:r>
      <w:r>
        <w:rPr>
          <w:rFonts w:ascii="Times New Roman" w:hAnsi="Times New Roman" w:eastAsia="宋体" w:cs="Times New Roman"/>
          <w:sz w:val="18"/>
          <w:szCs w:val="18"/>
        </w:rPr>
        <w:t>bstract（Times New Roman 9号）</w:t>
      </w:r>
    </w:p>
    <w:p>
      <w:pPr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微软雅黑" w:cs="Times New Roman"/>
          <w:sz w:val="18"/>
          <w:szCs w:val="18"/>
        </w:rPr>
        <w:t>Key words（雅黑</w:t>
      </w:r>
      <w:r>
        <w:rPr>
          <w:rFonts w:ascii="Calibri" w:hAnsi="Calibri" w:eastAsia="微软雅黑" w:cs="Times New Roman"/>
          <w:sz w:val="18"/>
          <w:szCs w:val="18"/>
        </w:rPr>
        <w:t>9</w:t>
      </w:r>
      <w:r>
        <w:rPr>
          <w:rFonts w:hint="eastAsia" w:ascii="Calibri" w:hAnsi="Calibri" w:eastAsia="微软雅黑" w:cs="Times New Roman"/>
          <w:sz w:val="18"/>
          <w:szCs w:val="18"/>
        </w:rPr>
        <w:t>号）</w:t>
      </w:r>
      <w:r>
        <w:rPr>
          <w:rFonts w:hint="eastAsia" w:ascii="Calibri" w:hAnsi="Calibri" w:eastAsia="宋体" w:cs="Times New Roman"/>
          <w:sz w:val="18"/>
          <w:szCs w:val="18"/>
        </w:rPr>
        <w:t>：Key</w:t>
      </w:r>
      <w:r>
        <w:rPr>
          <w:rFonts w:ascii="Calibri" w:hAnsi="Calibri" w:eastAsia="宋体" w:cs="Times New Roman"/>
          <w:sz w:val="18"/>
          <w:szCs w:val="18"/>
        </w:rPr>
        <w:t xml:space="preserve"> </w:t>
      </w:r>
      <w:r>
        <w:rPr>
          <w:rFonts w:hint="eastAsia" w:ascii="Calibri" w:hAnsi="Calibri" w:eastAsia="宋体" w:cs="Times New Roman"/>
          <w:sz w:val="18"/>
          <w:szCs w:val="18"/>
        </w:rPr>
        <w:t>words（</w:t>
      </w:r>
      <w:r>
        <w:rPr>
          <w:rFonts w:ascii="Calibri" w:hAnsi="Calibri" w:eastAsia="宋体" w:cs="Times New Roman"/>
          <w:sz w:val="18"/>
          <w:szCs w:val="18"/>
        </w:rPr>
        <w:t>Times New Roman</w:t>
      </w:r>
      <w:r>
        <w:rPr>
          <w:rFonts w:hint="eastAsia" w:ascii="Calibri" w:hAnsi="Calibri" w:eastAsia="宋体" w:cs="Times New Roman"/>
          <w:sz w:val="18"/>
          <w:szCs w:val="18"/>
        </w:rPr>
        <w:t xml:space="preserve"> 9号） </w:t>
      </w:r>
    </w:p>
    <w:p>
      <w:pPr>
        <w:spacing w:line="480" w:lineRule="auto"/>
        <w:jc w:val="left"/>
        <w:rPr>
          <w:rFonts w:ascii="黑体" w:hAnsi="黑体" w:eastAsia="微软雅黑" w:cs="Times New Roman"/>
          <w:bCs/>
          <w:kern w:val="44"/>
          <w:sz w:val="23"/>
          <w:szCs w:val="23"/>
          <w:lang w:val="zh-CN" w:eastAsia="zh-CN"/>
        </w:rPr>
      </w:pPr>
      <w:r>
        <w:rPr>
          <w:rFonts w:hint="eastAsia" w:ascii="黑体" w:hAnsi="黑体" w:eastAsia="微软雅黑" w:cs="Times New Roman"/>
          <w:bCs/>
          <w:kern w:val="44"/>
          <w:sz w:val="23"/>
          <w:szCs w:val="23"/>
          <w:lang w:val="zh-CN"/>
        </w:rPr>
        <w:t>一级标题（雅黑1</w:t>
      </w:r>
      <w:r>
        <w:rPr>
          <w:rFonts w:ascii="黑体" w:hAnsi="黑体" w:eastAsia="微软雅黑" w:cs="Times New Roman"/>
          <w:bCs/>
          <w:kern w:val="44"/>
          <w:sz w:val="23"/>
          <w:szCs w:val="23"/>
          <w:lang w:val="zh-CN"/>
        </w:rPr>
        <w:t>1.5</w:t>
      </w:r>
      <w:r>
        <w:rPr>
          <w:rFonts w:hint="eastAsia" w:ascii="黑体" w:hAnsi="黑体" w:eastAsia="微软雅黑" w:cs="Times New Roman"/>
          <w:bCs/>
          <w:kern w:val="44"/>
          <w:sz w:val="23"/>
          <w:szCs w:val="23"/>
          <w:lang w:val="zh-CN"/>
        </w:rPr>
        <w:t>号）</w:t>
      </w:r>
    </w:p>
    <w:p>
      <w:pPr>
        <w:rPr>
          <w:rFonts w:ascii="Calibri" w:hAnsi="Calibri" w:eastAsia="宋体" w:cs="Times New Roman"/>
          <w:sz w:val="19"/>
          <w:szCs w:val="19"/>
        </w:rPr>
      </w:pPr>
      <w:r>
        <w:rPr>
          <w:rFonts w:hint="eastAsia" w:ascii="Calibri" w:hAnsi="Calibri" w:eastAsia="宋体" w:cs="Times New Roman"/>
          <w:sz w:val="19"/>
          <w:szCs w:val="19"/>
        </w:rPr>
        <w:t>正文均采用宋体9</w:t>
      </w:r>
      <w:r>
        <w:rPr>
          <w:rFonts w:ascii="Calibri" w:hAnsi="Calibri" w:eastAsia="宋体" w:cs="Times New Roman"/>
          <w:sz w:val="19"/>
          <w:szCs w:val="19"/>
        </w:rPr>
        <w:t>.5</w:t>
      </w:r>
      <w:r>
        <w:rPr>
          <w:rFonts w:hint="eastAsia" w:ascii="Calibri" w:hAnsi="Calibri" w:eastAsia="宋体" w:cs="Times New Roman"/>
          <w:sz w:val="19"/>
          <w:szCs w:val="19"/>
        </w:rPr>
        <w:t>号字</w:t>
      </w:r>
    </w:p>
    <w:p>
      <w:pPr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二级标题（雅黑1</w:t>
      </w:r>
      <w:r>
        <w:rPr>
          <w:rFonts w:ascii="Times New Roman" w:hAnsi="Times New Roman" w:eastAsia="微软雅黑" w:cs="Times New Roman"/>
          <w:szCs w:val="21"/>
        </w:rPr>
        <w:t>0.5</w:t>
      </w:r>
      <w:r>
        <w:rPr>
          <w:rFonts w:hint="eastAsia" w:ascii="Times New Roman" w:hAnsi="Times New Roman" w:eastAsia="微软雅黑" w:cs="Times New Roman"/>
          <w:szCs w:val="21"/>
        </w:rPr>
        <w:t>）</w:t>
      </w:r>
    </w:p>
    <w:p>
      <w:pPr>
        <w:jc w:val="lef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三级标题（雅黑1</w:t>
      </w:r>
      <w:r>
        <w:rPr>
          <w:rFonts w:ascii="Times New Roman" w:hAnsi="Times New Roman" w:eastAsia="微软雅黑" w:cs="Times New Roman"/>
          <w:sz w:val="20"/>
          <w:szCs w:val="20"/>
        </w:rPr>
        <w:t>0</w:t>
      </w:r>
      <w:r>
        <w:rPr>
          <w:rFonts w:hint="eastAsia" w:ascii="Times New Roman" w:hAnsi="Times New Roman" w:eastAsia="微软雅黑" w:cs="Times New Roman"/>
          <w:sz w:val="20"/>
          <w:szCs w:val="20"/>
        </w:rPr>
        <w:t>）</w:t>
      </w:r>
    </w:p>
    <w:p>
      <w:pPr>
        <w:rPr>
          <w:rFonts w:ascii="Calibri" w:hAnsi="Calibri" w:eastAsia="宋体" w:cs="Times New Roman"/>
          <w:sz w:val="17"/>
          <w:szCs w:val="17"/>
        </w:rPr>
      </w:pPr>
      <w:r>
        <w:rPr>
          <w:rFonts w:hint="eastAsia" w:ascii="Calibri" w:hAnsi="Calibri" w:eastAsia="宋体" w:cs="Times New Roman"/>
          <w:sz w:val="17"/>
          <w:szCs w:val="17"/>
        </w:rPr>
        <w:t>图注和图名居中排于图的下方，图注（宋体8</w:t>
      </w:r>
      <w:r>
        <w:rPr>
          <w:rFonts w:ascii="Calibri" w:hAnsi="Calibri" w:eastAsia="宋体" w:cs="Times New Roman"/>
          <w:sz w:val="17"/>
          <w:szCs w:val="17"/>
        </w:rPr>
        <w:t>.5</w:t>
      </w:r>
      <w:r>
        <w:rPr>
          <w:rFonts w:hint="eastAsia" w:ascii="Calibri" w:hAnsi="Calibri" w:eastAsia="宋体" w:cs="Times New Roman"/>
          <w:sz w:val="17"/>
          <w:szCs w:val="17"/>
        </w:rPr>
        <w:t>号）</w:t>
      </w:r>
    </w:p>
    <w:p>
      <w:pPr>
        <w:rPr>
          <w:rFonts w:ascii="Calibri" w:hAnsi="Calibri" w:eastAsia="宋体" w:cs="Times New Roman"/>
          <w:sz w:val="17"/>
          <w:szCs w:val="17"/>
        </w:rPr>
      </w:pPr>
      <w:r>
        <w:rPr>
          <w:rFonts w:hint="eastAsia" w:ascii="Calibri" w:hAnsi="Calibri" w:eastAsia="楷体" w:cs="Times New Roman"/>
          <w:sz w:val="16"/>
          <w:szCs w:val="16"/>
        </w:rPr>
        <w:t>图名（楷体8号）</w:t>
      </w:r>
    </w:p>
    <w:p>
      <w:pPr>
        <w:rPr>
          <w:rFonts w:ascii="Calibri" w:hAnsi="Calibri" w:eastAsia="宋体" w:cs="Times New Roman"/>
          <w:sz w:val="17"/>
          <w:szCs w:val="17"/>
        </w:rPr>
      </w:pPr>
    </w:p>
    <w:p>
      <w:pPr>
        <w:rPr>
          <w:rFonts w:ascii="Calibri" w:hAnsi="Calibri" w:eastAsia="黑体" w:cs="Times New Roman"/>
          <w:sz w:val="18"/>
          <w:szCs w:val="18"/>
        </w:rPr>
      </w:pPr>
      <w:r>
        <w:rPr>
          <w:rFonts w:hint="eastAsia" w:ascii="Calibri" w:hAnsi="Calibri" w:eastAsia="黑体" w:cs="Times New Roman"/>
          <w:sz w:val="18"/>
          <w:szCs w:val="18"/>
        </w:rPr>
        <w:t>表题居中排于表的上方，（黑体9号）</w:t>
      </w:r>
    </w:p>
    <w:p>
      <w:pPr>
        <w:rPr>
          <w:rFonts w:ascii="Calibri" w:hAnsi="Calibri" w:eastAsia="宋体" w:cs="Times New Roman"/>
          <w:sz w:val="17"/>
          <w:szCs w:val="17"/>
        </w:rPr>
      </w:pPr>
      <w:r>
        <w:rPr>
          <w:rFonts w:hint="eastAsia" w:ascii="Calibri" w:hAnsi="Calibri" w:eastAsia="宋体" w:cs="Times New Roman"/>
          <w:sz w:val="17"/>
          <w:szCs w:val="17"/>
        </w:rPr>
        <w:t>表格内容（宋体8</w:t>
      </w:r>
      <w:r>
        <w:rPr>
          <w:rFonts w:ascii="Calibri" w:hAnsi="Calibri" w:eastAsia="宋体" w:cs="Times New Roman"/>
          <w:sz w:val="17"/>
          <w:szCs w:val="17"/>
        </w:rPr>
        <w:t>.5</w:t>
      </w:r>
      <w:r>
        <w:rPr>
          <w:rFonts w:hint="eastAsia" w:ascii="Calibri" w:hAnsi="Calibri" w:eastAsia="宋体" w:cs="Times New Roman"/>
          <w:sz w:val="17"/>
          <w:szCs w:val="17"/>
        </w:rPr>
        <w:t>）</w:t>
      </w:r>
    </w:p>
    <w:p>
      <w:pPr>
        <w:rPr>
          <w:rFonts w:ascii="Calibri" w:hAnsi="Calibri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参考文献(雅黑</w:t>
      </w:r>
      <w:r>
        <w:rPr>
          <w:rFonts w:ascii="Times New Roman" w:hAnsi="Times New Roman" w:eastAsia="微软雅黑" w:cs="Times New Roman"/>
          <w:szCs w:val="21"/>
        </w:rPr>
        <w:t>10.5)</w:t>
      </w:r>
    </w:p>
    <w:p>
      <w:pPr>
        <w:rPr>
          <w:rFonts w:ascii="Calibri" w:hAnsi="Calibri" w:eastAsia="宋体" w:cs="Times New Roman"/>
          <w:sz w:val="17"/>
          <w:szCs w:val="17"/>
        </w:rPr>
      </w:pPr>
      <w:r>
        <w:rPr>
          <w:rFonts w:hint="eastAsia" w:ascii="Calibri" w:hAnsi="Calibri" w:eastAsia="宋体" w:cs="Times New Roman"/>
          <w:sz w:val="17"/>
          <w:szCs w:val="17"/>
        </w:rPr>
        <w:t>具体文献(宋体8</w:t>
      </w:r>
      <w:r>
        <w:rPr>
          <w:rFonts w:ascii="Calibri" w:hAnsi="Calibri" w:eastAsia="宋体" w:cs="Times New Roman"/>
          <w:sz w:val="17"/>
          <w:szCs w:val="17"/>
        </w:rPr>
        <w:t>.5</w:t>
      </w:r>
      <w:r>
        <w:rPr>
          <w:rFonts w:hint="eastAsia" w:ascii="Calibri" w:hAnsi="Calibri" w:eastAsia="宋体" w:cs="Times New Roman"/>
          <w:sz w:val="17"/>
          <w:szCs w:val="17"/>
        </w:rPr>
        <w:t>号)</w:t>
      </w:r>
    </w:p>
    <w:p>
      <w:pPr>
        <w:rPr>
          <w:rFonts w:eastAsia="楷体"/>
          <w:sz w:val="16"/>
          <w:szCs w:val="16"/>
        </w:rPr>
      </w:pPr>
      <w:r>
        <w:rPr>
          <w:rFonts w:hint="eastAsia" w:eastAsia="楷体"/>
          <w:sz w:val="16"/>
          <w:szCs w:val="16"/>
        </w:rPr>
        <w:t>基金项目（楷体8号）</w:t>
      </w:r>
    </w:p>
    <w:p/>
    <w:p/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文章中不同的字母所表达的意思之间存在差异，外文文字在其不同的使用场合应有相应的格式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斜体</w:t>
      </w:r>
    </w:p>
    <w:p>
      <w:pPr>
        <w:ind w:firstLine="420" w:firstLineChars="200"/>
      </w:pPr>
      <w:r>
        <w:rPr>
          <w:rFonts w:hint="eastAsia"/>
        </w:rPr>
        <w:t>斜体外文字母主要用于做量的符号</w:t>
      </w:r>
    </w:p>
    <w:p>
      <w:r>
        <w:rPr>
          <w:rFonts w:hint="eastAsia"/>
          <w:b/>
        </w:rPr>
        <w:t>1</w:t>
      </w:r>
      <w:r>
        <w:rPr>
          <w:rFonts w:hint="eastAsia"/>
        </w:rPr>
        <w:t>）全部量的符号以及表示物理量符号的下角标</w:t>
      </w:r>
    </w:p>
    <w:p>
      <w:pPr>
        <w:pStyle w:val="9"/>
        <w:ind w:left="360" w:firstLine="0" w:firstLineChars="0"/>
      </w:pPr>
      <w:r>
        <w:rPr>
          <w:rFonts w:hint="eastAsia"/>
        </w:rPr>
        <w:t>如：</w:t>
      </w:r>
      <w:r>
        <w:rPr>
          <w:i/>
          <w:highlight w:val="cyan"/>
        </w:rPr>
        <w:t>M</w:t>
      </w:r>
      <w:r>
        <w:rPr>
          <w:i/>
        </w:rPr>
        <w:t xml:space="preserve"> </w:t>
      </w:r>
      <w:r>
        <w:rPr>
          <w:rFonts w:hint="eastAsia"/>
        </w:rPr>
        <w:t>(质量</w:t>
      </w:r>
      <w:r>
        <w:t>)</w:t>
      </w:r>
      <w:r>
        <w:rPr>
          <w:rFonts w:hint="eastAsia"/>
        </w:rPr>
        <w:t>、</w:t>
      </w:r>
      <w:r>
        <w:rPr>
          <w:rFonts w:hint="eastAsia"/>
          <w:i/>
          <w:highlight w:val="cyan"/>
        </w:rPr>
        <w:t>V</w:t>
      </w:r>
      <w:r>
        <w:rPr>
          <w:rFonts w:hint="eastAsia"/>
        </w:rPr>
        <w:t>（体积）、</w:t>
      </w:r>
      <w:r>
        <w:rPr>
          <w:rFonts w:hint="eastAsia"/>
          <w:i/>
          <w:highlight w:val="cyan"/>
        </w:rPr>
        <w:t>F</w:t>
      </w:r>
      <w:r>
        <w:rPr>
          <w:rFonts w:hint="eastAsia"/>
        </w:rPr>
        <w:t>（应力）、</w:t>
      </w:r>
      <w:r>
        <w:rPr>
          <w:rFonts w:hint="eastAsia"/>
          <w:i/>
          <w:highlight w:val="cyan"/>
        </w:rPr>
        <w:t>P</w:t>
      </w:r>
      <w:r>
        <w:rPr>
          <w:rFonts w:hint="eastAsia"/>
        </w:rPr>
        <w:t>（功率）、</w:t>
      </w:r>
      <w:r>
        <w:rPr>
          <w:rFonts w:hint="eastAsia"/>
          <w:i/>
          <w:highlight w:val="cyan"/>
        </w:rPr>
        <w:t>A</w:t>
      </w:r>
      <w:r>
        <w:rPr>
          <w:rFonts w:ascii="Times New Roman" w:hAnsi="Times New Roman" w:cs="Times New Roman"/>
          <w:i/>
          <w:highlight w:val="cyan"/>
          <w:vertAlign w:val="subscript"/>
        </w:rPr>
        <w:t xml:space="preserve">i </w:t>
      </w:r>
      <w:r>
        <w:t>(</w:t>
      </w:r>
      <w:r>
        <w:rPr>
          <w:rFonts w:ascii="Times New Roman" w:hAnsi="Times New Roman" w:cs="Times New Roman"/>
          <w:i/>
        </w:rPr>
        <w:t>i</w:t>
      </w:r>
      <w:r>
        <w:t>=1,2,3,……,</w:t>
      </w:r>
      <w:r>
        <w:rPr>
          <w:rFonts w:ascii="Times New Roman" w:hAnsi="Times New Roman" w:cs="Times New Roman"/>
          <w:i/>
        </w:rPr>
        <w:t>n</w:t>
      </w:r>
      <w:r>
        <w:t>)(</w:t>
      </w:r>
      <w:r>
        <w:rPr>
          <w:rFonts w:hint="eastAsia"/>
        </w:rPr>
        <w:t>这里的</w:t>
      </w:r>
      <w:r>
        <w:rPr>
          <w:rFonts w:ascii="Times New Roman" w:hAnsi="Times New Roman" w:cs="Times New Roman"/>
          <w:i/>
        </w:rPr>
        <w:t>i</w:t>
      </w:r>
      <w:r>
        <w:rPr>
          <w:rFonts w:hint="eastAsia"/>
        </w:rPr>
        <w:t>代表变动性数字，</w:t>
      </w:r>
      <w:r>
        <w:rPr>
          <w:rFonts w:hint="eastAsia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i</w:t>
      </w:r>
      <w:r>
        <w:t>,</w:t>
      </w:r>
      <w:r>
        <w:rPr>
          <w:rFonts w:hint="eastAsia"/>
        </w:rPr>
        <w:t>即是</w:t>
      </w:r>
      <w:r>
        <w:rPr>
          <w:rFonts w:hint="eastAsia"/>
          <w:i/>
        </w:rPr>
        <w:t>A</w:t>
      </w:r>
      <w:r>
        <w:rPr>
          <w:vertAlign w:val="subscript"/>
        </w:rPr>
        <w:t>1</w:t>
      </w:r>
      <w:r>
        <w:t>,</w:t>
      </w:r>
      <w:r>
        <w:rPr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rPr>
          <w:i/>
        </w:rPr>
        <w:t>A</w:t>
      </w:r>
      <w:r>
        <w:rPr>
          <w:vertAlign w:val="subscript"/>
        </w:rPr>
        <w:t>3</w:t>
      </w:r>
      <w:r>
        <w:rPr>
          <w:rFonts w:hint="eastAsia"/>
        </w:rPr>
        <w:t>，</w:t>
      </w:r>
      <w:r>
        <w:t>……,</w:t>
      </w:r>
      <w:r>
        <w:rPr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t>)</w:t>
      </w:r>
      <w:r>
        <w:rPr>
          <w:rFonts w:hint="eastAsia"/>
        </w:rPr>
        <w:t>；</w:t>
      </w:r>
    </w:p>
    <w:p>
      <w:r>
        <w:rPr>
          <w:rFonts w:hint="eastAsia"/>
          <w:b/>
        </w:rPr>
        <w:t>2</w:t>
      </w:r>
      <w:r>
        <w:rPr>
          <w:rFonts w:hint="eastAsia"/>
        </w:rPr>
        <w:t>）数学中用字母表示的数和一般函数</w:t>
      </w:r>
    </w:p>
    <w:p>
      <w:pPr>
        <w:ind w:firstLine="420" w:firstLineChars="200"/>
      </w:pPr>
      <w:r>
        <w:rPr>
          <w:rFonts w:hint="eastAsia"/>
        </w:rPr>
        <w:t>如：</w:t>
      </w:r>
      <w:r>
        <w:rPr>
          <w:rFonts w:ascii="Times New Roman" w:hAnsi="Times New Roman" w:cs="Times New Roman"/>
          <w:i/>
          <w:highlight w:val="cyan"/>
        </w:rPr>
        <w:t>X</w:t>
      </w:r>
      <w:r>
        <w:rPr>
          <w:rFonts w:hint="eastAsia"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  <w:highlight w:val="cyan"/>
        </w:rPr>
        <w:t>y</w:t>
      </w:r>
      <w:r>
        <w:rPr>
          <w:rFonts w:hint="eastAsia"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  <w:highlight w:val="cyan"/>
        </w:rPr>
        <w:t>z</w:t>
      </w:r>
      <w:r>
        <w:rPr>
          <w:rFonts w:hint="eastAsia"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  <w:highlight w:val="cyan"/>
        </w:rPr>
        <w:t>a</w:t>
      </w:r>
      <w:r>
        <w:rPr>
          <w:rFonts w:hint="eastAsia"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  <w:highlight w:val="cyan"/>
        </w:rPr>
        <w:t>b</w:t>
      </w:r>
      <w:r>
        <w:rPr>
          <w:rFonts w:hint="eastAsia"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  <w:highlight w:val="cyan"/>
        </w:rPr>
        <w:t>F</w:t>
      </w:r>
      <w:r>
        <w:rPr>
          <w:rFonts w:ascii="Times New Roman" w:hAnsi="Times New Roman" w:cs="Times New Roman"/>
          <w:highlight w:val="cyan"/>
        </w:rPr>
        <w:t>(</w:t>
      </w:r>
      <w:r>
        <w:rPr>
          <w:rFonts w:ascii="Times New Roman" w:hAnsi="Times New Roman" w:cs="Times New Roman"/>
          <w:i/>
          <w:highlight w:val="cyan"/>
        </w:rPr>
        <w:t>t</w:t>
      </w:r>
      <w:r>
        <w:rPr>
          <w:rFonts w:ascii="Times New Roman" w:hAnsi="Times New Roman" w:cs="Times New Roman"/>
          <w:highlight w:val="cyan"/>
        </w:rPr>
        <w:t>)</w:t>
      </w:r>
      <w:r>
        <w:rPr>
          <w:rFonts w:hint="eastAsia" w:ascii="Times New Roman" w:hAnsi="Times New Roman" w:cs="Times New Roman"/>
        </w:rPr>
        <w:t>；</w:t>
      </w:r>
    </w:p>
    <w:p>
      <w:r>
        <w:rPr>
          <w:b/>
        </w:rPr>
        <w:t>3</w:t>
      </w:r>
      <w:r>
        <w:rPr>
          <w:rFonts w:hint="eastAsia"/>
        </w:rPr>
        <w:t>）特征数符号，由两个字母构成的符号表示量的量纲的组合</w:t>
      </w:r>
    </w:p>
    <w:p>
      <w:pPr>
        <w:ind w:firstLine="420" w:firstLineChars="200"/>
      </w:pPr>
      <w:r>
        <w:rPr>
          <w:rFonts w:hint="eastAsia"/>
        </w:rPr>
        <w:t>如：</w:t>
      </w:r>
      <w:r>
        <w:rPr>
          <w:rFonts w:ascii="Times New Roman" w:hAnsi="Times New Roman" w:cs="Times New Roman"/>
          <w:i/>
          <w:highlight w:val="cyan"/>
        </w:rPr>
        <w:t>R</w:t>
      </w:r>
      <w:r>
        <w:rPr>
          <w:rFonts w:hint="eastAsia" w:ascii="Times New Roman" w:hAnsi="Times New Roman" w:cs="Times New Roman"/>
          <w:i/>
          <w:highlight w:val="cyan"/>
        </w:rPr>
        <w:t>e</w:t>
      </w:r>
      <w:r>
        <w:rPr>
          <w:rFonts w:hint="eastAsia" w:ascii="Times New Roman" w:hAnsi="Times New Roman" w:cs="Times New Roman"/>
        </w:rPr>
        <w:t>（雷诺数）、</w:t>
      </w:r>
      <w:r>
        <w:rPr>
          <w:rFonts w:hint="eastAsia" w:ascii="Times New Roman" w:hAnsi="Times New Roman" w:cs="Times New Roman"/>
          <w:i/>
          <w:highlight w:val="cyan"/>
        </w:rPr>
        <w:t>F</w:t>
      </w:r>
      <w:r>
        <w:rPr>
          <w:rFonts w:ascii="Times New Roman" w:hAnsi="Times New Roman" w:cs="Times New Roman"/>
          <w:i/>
          <w:highlight w:val="cyan"/>
        </w:rPr>
        <w:t>o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傅里叶数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  <w:highlight w:val="cyan"/>
        </w:rPr>
        <w:t>A</w:t>
      </w:r>
      <w:r>
        <w:rPr>
          <w:rFonts w:ascii="Times New Roman" w:hAnsi="Times New Roman" w:cs="Times New Roman"/>
          <w:highlight w:val="cyan"/>
          <w:vertAlign w:val="superscript"/>
        </w:rPr>
        <w:t>T</w:t>
      </w:r>
      <w:r>
        <w:rPr>
          <w:rFonts w:hint="eastAsia" w:ascii="Times New Roman" w:hAnsi="Times New Roman" w:cs="Times New Roman"/>
        </w:rPr>
        <w:t>（矩阵转置）（注意：这里的</w:t>
      </w:r>
      <w:r>
        <w:rPr>
          <w:rFonts w:ascii="Times New Roman" w:hAnsi="Times New Roman" w:cs="Times New Roman"/>
          <w:i/>
        </w:rPr>
        <w:t>e、o、</w:t>
      </w:r>
      <w:r>
        <w:rPr>
          <w:rFonts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</w:rPr>
        <w:t>都不是角标）；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）矢量、张量、矩阵均以黑斜体表示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如：</w:t>
      </w:r>
      <w:r>
        <w:rPr>
          <w:rFonts w:ascii="Times New Roman" w:hAnsi="Times New Roman" w:cs="Times New Roman"/>
          <w:i/>
          <w:highlight w:val="cyan"/>
        </w:rPr>
        <w:t>P</w:t>
      </w:r>
      <w:r>
        <w:rPr>
          <w:rFonts w:hint="eastAsia" w:ascii="Times New Roman" w:hAnsi="Times New Roman" w:cs="Times New Roman"/>
        </w:rPr>
        <w:t>（矢量）</w:t>
      </w:r>
      <w:r>
        <w:rPr>
          <w:rFonts w:hint="eastAsia" w:ascii="Times New Roman" w:hAnsi="Times New Roman" w:cs="Times New Roman"/>
          <w:i/>
          <w:highlight w:val="cyan"/>
        </w:rPr>
        <w:t>Q</w:t>
      </w:r>
      <w:r>
        <w:rPr>
          <w:rFonts w:hint="eastAsia" w:ascii="Times New Roman" w:hAnsi="Times New Roman" w:cs="Times New Roman"/>
        </w:rPr>
        <w:t>（张量）。</w:t>
      </w:r>
    </w:p>
    <w:p>
      <w:pPr>
        <w:rPr>
          <w:rFonts w:ascii="Times New Roman" w:hAnsi="Times New Roman" w:cs="Times New Roman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 正体</w:t>
      </w:r>
    </w:p>
    <w:p>
      <w:pPr>
        <w:ind w:firstLine="420" w:firstLineChars="200"/>
      </w:pPr>
      <w:r>
        <w:rPr>
          <w:rFonts w:hint="eastAsia"/>
        </w:rPr>
        <w:t>正体外文字母主要用于表示名称及与名称有关的代号。具体区分，则主要用于以下场合。</w:t>
      </w:r>
    </w:p>
    <w:p>
      <w:r>
        <w:rPr>
          <w:rFonts w:hint="eastAsia"/>
        </w:rPr>
        <w:t>1）全部计量单位、词头、量纲符号</w:t>
      </w:r>
    </w:p>
    <w:p>
      <w:pPr>
        <w:ind w:firstLine="420" w:firstLineChars="200"/>
      </w:pPr>
      <w:r>
        <w:rPr>
          <w:rFonts w:hint="eastAsia"/>
        </w:rPr>
        <w:t>单位符号：</w:t>
      </w:r>
      <w:r>
        <w:rPr>
          <w:rFonts w:hint="eastAsia"/>
          <w:highlight w:val="cyan"/>
        </w:rPr>
        <w:t>m</w:t>
      </w:r>
      <w:r>
        <w:rPr>
          <w:rFonts w:hint="eastAsia"/>
        </w:rPr>
        <w:t xml:space="preserve">（米）、 </w:t>
      </w:r>
      <w:r>
        <w:t xml:space="preserve"> </w:t>
      </w:r>
      <w:r>
        <w:rPr>
          <w:highlight w:val="cyan"/>
        </w:rPr>
        <w:t>s</w:t>
      </w:r>
      <w:r>
        <w:rPr>
          <w:rFonts w:hint="eastAsia"/>
        </w:rPr>
        <w:t>（秒）、</w:t>
      </w:r>
      <w:r>
        <w:t xml:space="preserve">  </w:t>
      </w:r>
      <w:r>
        <w:rPr>
          <w:highlight w:val="cyan"/>
        </w:rPr>
        <w:t>L</w:t>
      </w:r>
      <w:r>
        <w:rPr>
          <w:rFonts w:hint="eastAsia"/>
        </w:rPr>
        <w:t xml:space="preserve">（升）、 </w:t>
      </w:r>
      <w:r>
        <w:t xml:space="preserve"> </w:t>
      </w:r>
      <w:r>
        <w:rPr>
          <w:highlight w:val="cyan"/>
        </w:rPr>
        <w:t>P</w:t>
      </w:r>
      <w:r>
        <w:rPr>
          <w:rFonts w:hint="eastAsia"/>
          <w:highlight w:val="cyan"/>
        </w:rPr>
        <w:t>a</w:t>
      </w:r>
      <w:r>
        <w:rPr>
          <w:rFonts w:hint="eastAsia"/>
        </w:rPr>
        <w:t>（帕）；</w:t>
      </w:r>
    </w:p>
    <w:p>
      <w:pPr>
        <w:ind w:firstLine="420" w:firstLineChars="200"/>
      </w:pPr>
      <w:r>
        <w:rPr>
          <w:rFonts w:hint="eastAsia"/>
        </w:rPr>
        <w:t>词头符号：</w:t>
      </w:r>
      <w:r>
        <w:rPr>
          <w:rFonts w:hint="eastAsia"/>
          <w:highlight w:val="cyan"/>
        </w:rPr>
        <w:t>m</w:t>
      </w:r>
      <w:r>
        <w:rPr>
          <w:rFonts w:hint="eastAsia"/>
        </w:rPr>
        <w:t xml:space="preserve">（毫）、 </w:t>
      </w:r>
      <w:r>
        <w:t xml:space="preserve"> </w:t>
      </w:r>
      <w:r>
        <w:rPr>
          <w:highlight w:val="cyan"/>
        </w:rPr>
        <w:t>k</w:t>
      </w:r>
      <w:r>
        <w:rPr>
          <w:rFonts w:hint="eastAsia"/>
        </w:rPr>
        <w:t xml:space="preserve">（千）、 </w:t>
      </w:r>
      <w:r>
        <w:t xml:space="preserve"> </w:t>
      </w:r>
      <w:r>
        <w:rPr>
          <w:highlight w:val="cyan"/>
        </w:rPr>
        <w:t>M</w:t>
      </w:r>
      <w:r>
        <w:rPr>
          <w:rFonts w:hint="eastAsia"/>
        </w:rPr>
        <w:t xml:space="preserve">（兆）、 </w:t>
      </w:r>
      <w:r>
        <w:t xml:space="preserve"> </w:t>
      </w:r>
      <w:r>
        <w:rPr>
          <w:rFonts w:hint="eastAsia"/>
          <w:highlight w:val="cyan"/>
        </w:rPr>
        <w:t>G</w:t>
      </w:r>
      <w:r>
        <w:rPr>
          <w:rFonts w:hint="eastAsia"/>
        </w:rPr>
        <w:t>（储存）；</w:t>
      </w:r>
    </w:p>
    <w:p>
      <w:pPr>
        <w:ind w:firstLine="420" w:firstLineChars="200"/>
      </w:pPr>
      <w:r>
        <w:rPr>
          <w:rFonts w:hint="eastAsia"/>
        </w:rPr>
        <w:t>量纲符号：</w:t>
      </w:r>
      <w:r>
        <w:rPr>
          <w:rFonts w:hint="eastAsia"/>
          <w:highlight w:val="cyan"/>
        </w:rPr>
        <w:t>M</w:t>
      </w:r>
      <w:r>
        <w:rPr>
          <w:rFonts w:hint="eastAsia"/>
        </w:rPr>
        <w:t xml:space="preserve">（质量）、 </w:t>
      </w:r>
      <w:r>
        <w:t xml:space="preserve"> </w:t>
      </w:r>
      <w:r>
        <w:rPr>
          <w:highlight w:val="cyan"/>
        </w:rPr>
        <w:t>T</w:t>
      </w:r>
      <w:r>
        <w:rPr>
          <w:rFonts w:hint="eastAsia"/>
        </w:rPr>
        <w:t>（时间）。</w:t>
      </w:r>
    </w:p>
    <w:p>
      <w:r>
        <w:t>2</w:t>
      </w:r>
      <w:r>
        <w:rPr>
          <w:rFonts w:hint="eastAsia"/>
        </w:rPr>
        <w:t>）数学式中的运算符号、缩写符号、特殊函数符号和某些特殊的集符号</w:t>
      </w:r>
    </w:p>
    <w:p>
      <w:pPr>
        <w:ind w:firstLine="420" w:firstLineChars="200"/>
      </w:pPr>
      <w:r>
        <w:rPr>
          <w:rFonts w:hint="eastAsia"/>
        </w:rPr>
        <w:t>运算符号：</w:t>
      </w:r>
      <w:r>
        <w:rPr>
          <w:rFonts w:hint="eastAsia"/>
          <w:highlight w:val="cyan"/>
        </w:rPr>
        <w:t>∑</w:t>
      </w:r>
      <w:r>
        <w:rPr>
          <w:rFonts w:hint="eastAsia"/>
        </w:rPr>
        <w:t xml:space="preserve">（连加）、 </w:t>
      </w:r>
      <w:r>
        <w:t xml:space="preserve"> </w:t>
      </w:r>
      <w:r>
        <w:rPr>
          <w:rFonts w:hint="eastAsia"/>
          <w:highlight w:val="cyan"/>
        </w:rPr>
        <w:t>∏</w:t>
      </w:r>
      <w:r>
        <w:rPr>
          <w:rFonts w:hint="eastAsia"/>
        </w:rPr>
        <w:t xml:space="preserve">（连乘）、 </w:t>
      </w:r>
      <w:r>
        <w:t xml:space="preserve"> </w:t>
      </w:r>
      <w:r>
        <w:rPr>
          <w:rFonts w:hint="eastAsia"/>
          <w:highlight w:val="cyan"/>
        </w:rPr>
        <w:t>d</w:t>
      </w:r>
      <w:r>
        <w:rPr>
          <w:rFonts w:hint="eastAsia"/>
        </w:rPr>
        <w:t xml:space="preserve">（微分）、 </w:t>
      </w:r>
      <w:r>
        <w:t xml:space="preserve"> </w:t>
      </w:r>
      <w:r>
        <w:rPr>
          <w:rFonts w:hint="eastAsia" w:ascii="微软雅黑" w:hAnsi="微软雅黑" w:eastAsia="微软雅黑" w:cs="微软雅黑"/>
          <w:sz w:val="18"/>
          <w:highlight w:val="cyan"/>
        </w:rPr>
        <w:t>∂</w:t>
      </w:r>
      <w:r>
        <w:rPr>
          <w:rFonts w:hint="eastAsia"/>
        </w:rPr>
        <w:t>（偏微分）；</w:t>
      </w:r>
    </w:p>
    <w:p>
      <w:pPr>
        <w:ind w:firstLine="420" w:firstLineChars="200"/>
      </w:pPr>
      <w:r>
        <w:rPr>
          <w:rFonts w:hint="eastAsia"/>
        </w:rPr>
        <w:t>缩写符号：</w:t>
      </w:r>
      <w:r>
        <w:rPr>
          <w:rFonts w:hint="eastAsia"/>
          <w:highlight w:val="cyan"/>
        </w:rPr>
        <w:t>m</w:t>
      </w:r>
      <w:r>
        <w:rPr>
          <w:highlight w:val="cyan"/>
        </w:rPr>
        <w:t>in</w:t>
      </w:r>
      <w:r>
        <w:rPr>
          <w:rFonts w:hint="eastAsia"/>
        </w:rPr>
        <w:t>（最小）、</w:t>
      </w:r>
      <w:r>
        <w:t xml:space="preserve"> </w:t>
      </w:r>
      <w:r>
        <w:rPr>
          <w:rFonts w:hint="eastAsia"/>
          <w:highlight w:val="cyan"/>
        </w:rPr>
        <w:t>lim</w:t>
      </w:r>
      <w:r>
        <w:rPr>
          <w:rFonts w:hint="eastAsia"/>
        </w:rPr>
        <w:t xml:space="preserve">（极限）、 </w:t>
      </w:r>
      <w:r>
        <w:rPr>
          <w:highlight w:val="cyan"/>
        </w:rPr>
        <w:t>I</w:t>
      </w:r>
      <w:r>
        <w:rPr>
          <w:rFonts w:hint="eastAsia"/>
          <w:highlight w:val="cyan"/>
        </w:rPr>
        <w:t>m</w:t>
      </w:r>
      <w:r>
        <w:rPr>
          <w:rFonts w:hint="eastAsia"/>
        </w:rPr>
        <w:t xml:space="preserve">（虚部）、 </w:t>
      </w:r>
      <w:r>
        <w:rPr>
          <w:rFonts w:hint="eastAsia"/>
          <w:highlight w:val="cyan"/>
        </w:rPr>
        <w:t>det</w:t>
      </w:r>
      <w:r>
        <w:rPr>
          <w:rFonts w:hint="eastAsia"/>
        </w:rPr>
        <w:t xml:space="preserve">（行列式）、 </w:t>
      </w:r>
      <w:r>
        <w:rPr>
          <w:rFonts w:hint="eastAsia"/>
          <w:highlight w:val="cyan"/>
        </w:rPr>
        <w:t>T</w:t>
      </w:r>
      <w:r>
        <w:rPr>
          <w:rFonts w:hint="eastAsia"/>
        </w:rPr>
        <w:t>或</w:t>
      </w:r>
      <w:r>
        <w:rPr>
          <w:highlight w:val="cyan"/>
        </w:rPr>
        <w:t>t</w:t>
      </w:r>
      <w:r>
        <w:rPr>
          <w:rFonts w:hint="eastAsia"/>
        </w:rPr>
        <w:t>（转置）；</w:t>
      </w:r>
    </w:p>
    <w:p>
      <w:pPr>
        <w:ind w:firstLine="420" w:firstLineChars="200"/>
      </w:pPr>
      <w:r>
        <w:rPr>
          <w:rFonts w:hint="eastAsia"/>
        </w:rPr>
        <w:t>特殊常数符号：</w:t>
      </w:r>
      <w:r>
        <w:rPr>
          <w:rFonts w:hint="eastAsia"/>
          <w:highlight w:val="cyan"/>
        </w:rPr>
        <w:t>π</w:t>
      </w:r>
      <w:r>
        <w:rPr>
          <w:rFonts w:hint="eastAsia"/>
        </w:rPr>
        <w:t xml:space="preserve">（圆周率）、 </w:t>
      </w:r>
      <w:r>
        <w:t xml:space="preserve"> </w:t>
      </w:r>
      <w:r>
        <w:rPr>
          <w:highlight w:val="cyan"/>
        </w:rPr>
        <w:t>e</w:t>
      </w:r>
      <w:r>
        <w:rPr>
          <w:rFonts w:hint="eastAsia"/>
        </w:rPr>
        <w:t xml:space="preserve">（自然对数的底）、 </w:t>
      </w:r>
      <w:r>
        <w:t xml:space="preserve"> </w:t>
      </w:r>
      <w:r>
        <w:rPr>
          <w:rFonts w:hint="eastAsia"/>
          <w:highlight w:val="cyan"/>
        </w:rPr>
        <w:t>i</w:t>
      </w:r>
      <w:r>
        <w:rPr>
          <w:rFonts w:hint="eastAsia"/>
        </w:rPr>
        <w:t>（虚数）；</w:t>
      </w:r>
    </w:p>
    <w:p>
      <w:pPr>
        <w:ind w:firstLine="420" w:firstLineChars="200"/>
      </w:pPr>
      <w:r>
        <w:rPr>
          <w:rFonts w:hint="eastAsia"/>
        </w:rPr>
        <w:t>指数、对数、三角、双曲线函数符号：</w:t>
      </w:r>
      <w:r>
        <w:rPr>
          <w:rFonts w:hint="eastAsia"/>
          <w:highlight w:val="cyan"/>
        </w:rPr>
        <w:t>e</w:t>
      </w:r>
      <w:r>
        <w:rPr>
          <w:highlight w:val="cyan"/>
        </w:rPr>
        <w:t>xp</w:t>
      </w:r>
      <w:r>
        <w:rPr>
          <w:rFonts w:hint="eastAsia"/>
        </w:rPr>
        <w:t xml:space="preserve">（指数函数）、 </w:t>
      </w:r>
      <w:r>
        <w:rPr>
          <w:rFonts w:hint="eastAsia"/>
          <w:highlight w:val="cyan"/>
        </w:rPr>
        <w:t>ln</w:t>
      </w:r>
      <w:r>
        <w:rPr>
          <w:rFonts w:hint="eastAsia"/>
        </w:rPr>
        <w:t xml:space="preserve">（自然对数）、 </w:t>
      </w:r>
      <w:r>
        <w:rPr>
          <w:highlight w:val="cyan"/>
        </w:rPr>
        <w:t>cos</w:t>
      </w:r>
      <w:r>
        <w:rPr>
          <w:rFonts w:hint="eastAsia"/>
        </w:rPr>
        <w:t>（余弦）。</w:t>
      </w:r>
    </w:p>
    <w:p>
      <w:r>
        <w:t>3</w:t>
      </w:r>
      <w:r>
        <w:rPr>
          <w:rFonts w:hint="eastAsia"/>
        </w:rPr>
        <w:t>）化学元素符号</w:t>
      </w:r>
    </w:p>
    <w:p>
      <w:pPr>
        <w:ind w:firstLine="420" w:firstLineChars="200"/>
      </w:pPr>
      <w:r>
        <w:rPr>
          <w:rFonts w:hint="eastAsia"/>
        </w:rPr>
        <w:t>如：</w:t>
      </w:r>
      <w:r>
        <w:rPr>
          <w:rFonts w:hint="eastAsia"/>
          <w:highlight w:val="cyan"/>
        </w:rPr>
        <w:t>O</w:t>
      </w:r>
      <w:r>
        <w:rPr>
          <w:rFonts w:hint="eastAsia"/>
        </w:rPr>
        <w:t>（氧）、</w:t>
      </w:r>
      <w:r>
        <w:t xml:space="preserve">  </w:t>
      </w:r>
      <w:r>
        <w:rPr>
          <w:highlight w:val="cyan"/>
        </w:rPr>
        <w:t>C</w:t>
      </w:r>
      <w:r>
        <w:rPr>
          <w:rFonts w:hint="eastAsia"/>
          <w:highlight w:val="cyan"/>
        </w:rPr>
        <w:t>u</w:t>
      </w:r>
      <w:r>
        <w:rPr>
          <w:rFonts w:hint="eastAsia"/>
        </w:rPr>
        <w:t>（铜）、</w:t>
      </w:r>
      <w:r>
        <w:t xml:space="preserve">  </w:t>
      </w:r>
      <w:r>
        <w:rPr>
          <w:highlight w:val="cyan"/>
        </w:rPr>
        <w:t>Si</w:t>
      </w:r>
      <w:r>
        <w:rPr>
          <w:rFonts w:hint="eastAsia"/>
        </w:rPr>
        <w:t>（硅）、</w:t>
      </w:r>
      <w:r>
        <w:t xml:space="preserve">  </w:t>
      </w:r>
      <w:r>
        <w:rPr>
          <w:highlight w:val="cyan"/>
        </w:rPr>
        <w:t>Al</w:t>
      </w:r>
      <w:r>
        <w:rPr>
          <w:rFonts w:hint="eastAsia"/>
        </w:rPr>
        <w:t>（铝）。</w:t>
      </w:r>
    </w:p>
    <w:p>
      <w:r>
        <w:rPr>
          <w:rFonts w:hint="eastAsia"/>
        </w:rPr>
        <w:t>4）机器、仪器、设备、元件、样品、试剂等的型号或代号</w:t>
      </w:r>
    </w:p>
    <w:p>
      <w:pPr>
        <w:ind w:firstLine="420" w:firstLineChars="200"/>
      </w:pPr>
      <w:r>
        <w:rPr>
          <w:rFonts w:hint="eastAsia"/>
        </w:rPr>
        <w:t>如：</w:t>
      </w:r>
      <w:r>
        <w:rPr>
          <w:highlight w:val="cyan"/>
        </w:rPr>
        <w:t>AE-54</w:t>
      </w:r>
      <w:r>
        <w:rPr>
          <w:rFonts w:hint="eastAsia"/>
        </w:rPr>
        <w:t xml:space="preserve">型发动机、 </w:t>
      </w:r>
      <w:r>
        <w:t xml:space="preserve">  </w:t>
      </w:r>
      <w:r>
        <w:rPr>
          <w:highlight w:val="cyan"/>
        </w:rPr>
        <w:t>IBM-PC</w:t>
      </w:r>
      <w:r>
        <w:rPr>
          <w:rFonts w:hint="eastAsia"/>
        </w:rPr>
        <w:t xml:space="preserve">微型计算机、 </w:t>
      </w:r>
      <w:r>
        <w:t xml:space="preserve">  </w:t>
      </w:r>
      <w:r>
        <w:rPr>
          <w:highlight w:val="cyan"/>
        </w:rPr>
        <w:t>HP 7475A</w:t>
      </w:r>
      <w:r>
        <w:rPr>
          <w:rFonts w:hint="eastAsia"/>
        </w:rPr>
        <w:t>型绘图仪。</w:t>
      </w:r>
    </w:p>
    <w:p>
      <w:r>
        <w:t>5</w:t>
      </w:r>
      <w:r>
        <w:rPr>
          <w:rFonts w:hint="eastAsia"/>
        </w:rPr>
        <w:t>）不代表量符号的外文缩写字</w:t>
      </w:r>
    </w:p>
    <w:p>
      <w:pPr>
        <w:ind w:firstLine="420" w:firstLineChars="200"/>
      </w:pPr>
      <w:r>
        <w:rPr>
          <w:rFonts w:hint="eastAsia"/>
        </w:rPr>
        <w:t>如：</w:t>
      </w:r>
      <w:r>
        <w:rPr>
          <w:rFonts w:hint="eastAsia"/>
          <w:highlight w:val="cyan"/>
        </w:rPr>
        <w:t>S</w:t>
      </w:r>
      <w:r>
        <w:rPr>
          <w:rFonts w:hint="eastAsia"/>
        </w:rPr>
        <w:t xml:space="preserve">（南）、 </w:t>
      </w:r>
      <w:r>
        <w:t xml:space="preserve"> </w:t>
      </w:r>
      <w:r>
        <w:rPr>
          <w:highlight w:val="cyan"/>
        </w:rPr>
        <w:t>PLC</w:t>
      </w:r>
      <w:r>
        <w:rPr>
          <w:rFonts w:hint="eastAsia"/>
        </w:rPr>
        <w:t xml:space="preserve">（可编程控制器）、 </w:t>
      </w:r>
      <w:r>
        <w:t xml:space="preserve"> </w:t>
      </w:r>
      <w:r>
        <w:rPr>
          <w:highlight w:val="cyan"/>
        </w:rPr>
        <w:t>CAD</w:t>
      </w:r>
      <w:r>
        <w:rPr>
          <w:rFonts w:hint="eastAsia"/>
        </w:rPr>
        <w:t>（计算机辅助设计）。</w:t>
      </w:r>
    </w:p>
    <w:p>
      <w:r>
        <w:rPr>
          <w:rFonts w:hint="eastAsia"/>
        </w:rPr>
        <w:t>6）表示序号的字母</w:t>
      </w:r>
    </w:p>
    <w:p>
      <w:pPr>
        <w:ind w:firstLine="420" w:firstLineChars="200"/>
      </w:pPr>
      <w:r>
        <w:rPr>
          <w:rFonts w:hint="eastAsia"/>
        </w:rPr>
        <w:t>如：方案</w:t>
      </w:r>
      <w:r>
        <w:rPr>
          <w:highlight w:val="cyan"/>
        </w:rPr>
        <w:t>A</w:t>
      </w:r>
      <w:r>
        <w:rPr>
          <w:rFonts w:hint="eastAsia"/>
        </w:rPr>
        <w:t>、方案</w:t>
      </w:r>
      <w:r>
        <w:rPr>
          <w:rFonts w:hint="eastAsia"/>
          <w:highlight w:val="cyan"/>
        </w:rPr>
        <w:t>B</w:t>
      </w:r>
      <w:r>
        <w:t xml:space="preserve">   </w:t>
      </w:r>
      <w:r>
        <w:rPr>
          <w:highlight w:val="cyan"/>
        </w:rPr>
        <w:t>A</w:t>
      </w:r>
      <w:r>
        <w:rPr>
          <w:rFonts w:hint="eastAsia"/>
        </w:rPr>
        <w:t>组、</w:t>
      </w:r>
      <w:r>
        <w:rPr>
          <w:highlight w:val="cyan"/>
        </w:rPr>
        <w:t>B</w:t>
      </w:r>
      <w:r>
        <w:rPr>
          <w:rFonts w:hint="eastAsia"/>
        </w:rPr>
        <w:t>组、</w:t>
      </w:r>
      <w:r>
        <w:rPr>
          <w:highlight w:val="cyan"/>
        </w:rPr>
        <w:t>C</w:t>
      </w:r>
      <w:r>
        <w:rPr>
          <w:rFonts w:hint="eastAsia"/>
        </w:rPr>
        <w:t xml:space="preserve">组 </w:t>
      </w:r>
      <w:r>
        <w:t xml:space="preserve">  </w:t>
      </w:r>
      <w:r>
        <w:rPr>
          <w:rFonts w:hint="eastAsia"/>
        </w:rPr>
        <w:t>附录</w:t>
      </w:r>
      <w:r>
        <w:rPr>
          <w:rFonts w:hint="eastAsia"/>
          <w:highlight w:val="cyan"/>
        </w:rPr>
        <w:t>A</w:t>
      </w:r>
      <w:r>
        <w:rPr>
          <w:rFonts w:hint="eastAsia"/>
        </w:rPr>
        <w:t>、附录</w:t>
      </w:r>
      <w:r>
        <w:rPr>
          <w:highlight w:val="cyan"/>
        </w:rPr>
        <w:t>B</w:t>
      </w:r>
      <w:r>
        <w:t xml:space="preserve">   </w:t>
      </w:r>
      <w:r>
        <w:rPr>
          <w:rFonts w:hint="eastAsia"/>
        </w:rPr>
        <w:t>图1</w:t>
      </w:r>
      <w:r>
        <w:rPr>
          <w:highlight w:val="cyan"/>
        </w:rPr>
        <w:t>a</w:t>
      </w:r>
      <w:r>
        <w:rPr>
          <w:rFonts w:hint="eastAsia"/>
        </w:rPr>
        <w:t>、图1</w:t>
      </w:r>
      <w:r>
        <w:rPr>
          <w:highlight w:val="cyan"/>
        </w:rPr>
        <w:t>b</w:t>
      </w:r>
      <w:r>
        <w:rPr>
          <w:rFonts w:hint="eastAsia"/>
        </w:rPr>
        <w:t>。</w:t>
      </w:r>
    </w:p>
    <w:p>
      <w:r>
        <w:t>7</w:t>
      </w:r>
      <w:r>
        <w:rPr>
          <w:rFonts w:hint="eastAsia"/>
        </w:rPr>
        <w:t>）量的符号中为区别与其他量而加的具有特定含义的非量符号下角标</w:t>
      </w:r>
    </w:p>
    <w:p>
      <w:pPr>
        <w:ind w:firstLine="420" w:firstLineChars="200"/>
      </w:pPr>
      <w:r>
        <w:rPr>
          <w:rFonts w:hint="eastAsia"/>
        </w:rPr>
        <w:t>如：</w:t>
      </w:r>
      <w:r>
        <w:rPr>
          <w:i/>
          <w:highlight w:val="cyan"/>
        </w:rPr>
        <w:t>E</w:t>
      </w:r>
      <w:r>
        <w:rPr>
          <w:highlight w:val="cyan"/>
          <w:vertAlign w:val="subscript"/>
        </w:rPr>
        <w:t>k</w:t>
      </w:r>
      <w:r>
        <w:rPr>
          <w:rFonts w:hint="eastAsia"/>
        </w:rPr>
        <w:t xml:space="preserve">（动能）、  </w:t>
      </w:r>
      <w:r>
        <w:t xml:space="preserve"> </w:t>
      </w:r>
      <w:r>
        <w:rPr>
          <w:rFonts w:hint="eastAsia"/>
          <w:i/>
          <w:highlight w:val="cyan"/>
        </w:rPr>
        <w:t>R</w:t>
      </w:r>
      <w:r>
        <w:rPr>
          <w:highlight w:val="cyan"/>
          <w:vertAlign w:val="subscript"/>
        </w:rPr>
        <w:t>exp</w:t>
      </w:r>
      <w:r>
        <w:rPr>
          <w:rFonts w:hint="eastAsia"/>
        </w:rPr>
        <w:t xml:space="preserve">（电阻试验值）、 </w:t>
      </w:r>
      <w:r>
        <w:t xml:space="preserve">  </w:t>
      </w:r>
      <w:r>
        <w:rPr>
          <w:rFonts w:hint="eastAsia"/>
          <w:i/>
          <w:highlight w:val="cyan"/>
        </w:rPr>
        <w:t>N</w:t>
      </w:r>
      <w:r>
        <w:rPr>
          <w:rFonts w:hint="eastAsia"/>
          <w:highlight w:val="cyan"/>
          <w:vertAlign w:val="subscript"/>
        </w:rPr>
        <w:t>e</w:t>
      </w:r>
      <w:r>
        <w:rPr>
          <w:rFonts w:hint="eastAsia"/>
        </w:rPr>
        <w:t>（有效功率）。</w:t>
      </w:r>
    </w:p>
    <w:p/>
    <w:p/>
    <w:p/>
    <w:p/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A5"/>
    <w:rsid w:val="002B597C"/>
    <w:rsid w:val="004065E9"/>
    <w:rsid w:val="00480EA5"/>
    <w:rsid w:val="007E49CF"/>
    <w:rsid w:val="00842067"/>
    <w:rsid w:val="008460E8"/>
    <w:rsid w:val="009C766B"/>
    <w:rsid w:val="00E63FB8"/>
    <w:rsid w:val="636D27C4"/>
    <w:rsid w:val="69E7654D"/>
    <w:rsid w:val="6A476E43"/>
    <w:rsid w:val="6FBF6238"/>
    <w:rsid w:val="7D5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2500</Characters>
  <Lines>20</Lines>
  <Paragraphs>5</Paragraphs>
  <TotalTime>4</TotalTime>
  <ScaleCrop>false</ScaleCrop>
  <LinksUpToDate>false</LinksUpToDate>
  <CharactersWithSpaces>2933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2019-09-06T07:33:00Z</dcterms:created>
  <dc:creator>刘川</dc:creator>
  <cp:lastModifiedBy>jikai</cp:lastModifiedBy>
  <dcterms:modified xsi:type="dcterms:W3CDTF">2020-02-28T07:06:24Z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